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7ad2" w14:textId="e7f7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асносельск ауылдық округі әкімінің 2009 жылғы 3 қыркүйектегі № 4 "Красносельск селолық округі елді мекендерінің құрамдық бөлікт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Таран ауылдық округі әкімінің 2014 жылғы 15 мамырдағы № 2 шешімі. Қостанай облысының Әділет департаментінде 2014 жылғы 3 маусымда № 47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расносельск ауылдық округі әкімінің 2009 жылғы 3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Красносельск селолық округі елді мекендерінің құрамдық бөліктеріне атаулар беру туралы" (Нормативтік құқықтық актілерді мемлекеттік тіркеу тізілімінде № 9-18-96 тіркелген, 2009 жылғы 15 қазанда "Маяк" ауданд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Красносельск селолық", "Красносельск селосының", "Щербин селосының", "Журавлев селосының", "Аят селосының" деген сөздер тиісінше "Таран ауылдық", "Красносельское ауылының", "Щербиновка ауылының", "Журавлевка ауылының", "Әйет 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тақырыбында және бүкіл мәтін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расносельского" деген сөздер "Тарановского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Ш. Сү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