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88cf" w14:textId="0648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166 "2014-2016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18 қарашадағы № 243 шешімі. Қостанай облысының Әділет департаментінде 2014 жылғы 21 қарашада № 5167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166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4375 тіркелген, 2014 жылғы 3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1813183,0 мың теңге, оның iшiнде:</w:t>
      </w:r>
      <w:r>
        <w:br/>
      </w:r>
      <w:r>
        <w:rPr>
          <w:rFonts w:ascii="Times New Roman"/>
          <w:b w:val="false"/>
          <w:i w:val="false"/>
          <w:color w:val="000000"/>
          <w:sz w:val="28"/>
        </w:rPr>
        <w:t>
      салықтық түсімдер бойынша – 430758,0 мың теңге;</w:t>
      </w:r>
      <w:r>
        <w:br/>
      </w:r>
      <w:r>
        <w:rPr>
          <w:rFonts w:ascii="Times New Roman"/>
          <w:b w:val="false"/>
          <w:i w:val="false"/>
          <w:color w:val="000000"/>
          <w:sz w:val="28"/>
        </w:rPr>
        <w:t>
      салықтық емес түсімдер бойынша – 4481,0 мың теңге;</w:t>
      </w:r>
      <w:r>
        <w:br/>
      </w:r>
      <w:r>
        <w:rPr>
          <w:rFonts w:ascii="Times New Roman"/>
          <w:b w:val="false"/>
          <w:i w:val="false"/>
          <w:color w:val="000000"/>
          <w:sz w:val="28"/>
        </w:rPr>
        <w:t>
      негiзгi капиталды сатудан түсетiн түсiмдер бойынша – 12761,0 мың теңге;</w:t>
      </w:r>
      <w:r>
        <w:br/>
      </w:r>
      <w:r>
        <w:rPr>
          <w:rFonts w:ascii="Times New Roman"/>
          <w:b w:val="false"/>
          <w:i w:val="false"/>
          <w:color w:val="000000"/>
          <w:sz w:val="28"/>
        </w:rPr>
        <w:t>
      трансферттер түсімі бойынша – 1365183,0 мың теңге;</w:t>
      </w:r>
      <w:r>
        <w:br/>
      </w:r>
      <w:r>
        <w:rPr>
          <w:rFonts w:ascii="Times New Roman"/>
          <w:b w:val="false"/>
          <w:i w:val="false"/>
          <w:color w:val="000000"/>
          <w:sz w:val="28"/>
        </w:rPr>
        <w:t>
      2) шығындар – 1836578,8 мың теңге;</w:t>
      </w:r>
      <w:r>
        <w:br/>
      </w:r>
      <w:r>
        <w:rPr>
          <w:rFonts w:ascii="Times New Roman"/>
          <w:b w:val="false"/>
          <w:i w:val="false"/>
          <w:color w:val="000000"/>
          <w:sz w:val="28"/>
        </w:rPr>
        <w:t>
      3) таза бюджеттiк кредиттеу – 15053,5 мың теңге, оның iшiнде:</w:t>
      </w:r>
      <w:r>
        <w:br/>
      </w:r>
      <w:r>
        <w:rPr>
          <w:rFonts w:ascii="Times New Roman"/>
          <w:b w:val="false"/>
          <w:i w:val="false"/>
          <w:color w:val="000000"/>
          <w:sz w:val="28"/>
        </w:rPr>
        <w:t>
      бюджеттiк кредиттер – 20772,0 мың теңге;</w:t>
      </w:r>
      <w:r>
        <w:br/>
      </w:r>
      <w:r>
        <w:rPr>
          <w:rFonts w:ascii="Times New Roman"/>
          <w:b w:val="false"/>
          <w:i w:val="false"/>
          <w:color w:val="000000"/>
          <w:sz w:val="28"/>
        </w:rPr>
        <w:t>
      бюджеттiк кредиттердi өтеу – 5718,5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-38449,3 мың теңге;</w:t>
      </w:r>
      <w:r>
        <w:br/>
      </w:r>
      <w:r>
        <w:rPr>
          <w:rFonts w:ascii="Times New Roman"/>
          <w:b w:val="false"/>
          <w:i w:val="false"/>
          <w:color w:val="000000"/>
          <w:sz w:val="28"/>
        </w:rPr>
        <w:t>
      6) бюджет тапшылығын қаржыландыру (профицитін пайдалану) – 38449,3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төрайымы               Т. Гуляева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қарашадағы   </w:t>
      </w:r>
      <w:r>
        <w:br/>
      </w:r>
      <w:r>
        <w:rPr>
          <w:rFonts w:ascii="Times New Roman"/>
          <w:b w:val="false"/>
          <w:i w:val="false"/>
          <w:color w:val="000000"/>
          <w:sz w:val="28"/>
        </w:rPr>
        <w:t xml:space="preserve">
№ 243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53"/>
        <w:gridCol w:w="7633"/>
        <w:gridCol w:w="2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12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13"/>
        <w:gridCol w:w="773"/>
        <w:gridCol w:w="6573"/>
        <w:gridCol w:w="24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1836578,8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260388,0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1172979,4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1013768,9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1012116,9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1000582,9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63326,5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60152,3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94168,8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