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061d" w14:textId="ac50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29 қарашадағы № 155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2014 жылғы 24 желтоқсандағы № 253 шешімі. Қостанай облысының Әділет департаментінде 2015 жылғы 14 қаңтарда № 5303 болып тіркелді. Күші жойылды - Қостанай облысы Ұзынкөл ауданы мәслихатының 2015 жылғы 23 маусымдағы № 331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Ұзынкөл ауданы мәслихатының 23.06.2015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2001 жылғы 23 қаңтардағы "Қазақстан Республикасындағы жергілікті мемлекеттік басқару және өзін-өзі басқару туралы" Қазақстан Республикасы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2-3 -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№ 4366 тіркелген, 2013 жылғы 30 желтоқсанда "Нұрлы жол"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соғысының қатысушылары мен мүгедектеріне, Ұлы Отан соғысындағы Жеңіс күніне орай, 150 000 теңге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Т. Гуляева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Вербовой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