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39f6" w14:textId="12d3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Киев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412 қаулысы. Қостанай облысының Әділет департаментінде 2015 жылғы 21 қаңтарда № 5329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"Ұзынкөл ауданының Киев ауылдық округі әкімінің аппараты</w:t>
      </w:r>
      <w:r>
        <w:rPr>
          <w:rFonts w:ascii="Times New Roman"/>
          <w:b/>
          <w:i w:val="false"/>
          <w:color w:val="000000"/>
          <w:sz w:val="28"/>
        </w:rPr>
        <w:t xml:space="preserve">"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412 қаулысымен бекітілген</w:t>
            </w:r>
          </w:p>
        </w:tc>
      </w:tr>
    </w:tbl>
    <w:bookmarkStart w:name="z8" w:id="0"/>
    <w:p>
      <w:pPr>
        <w:spacing w:after="0"/>
        <w:ind w:left="0"/>
        <w:jc w:val="left"/>
      </w:pPr>
      <w:r>
        <w:rPr>
          <w:rFonts w:ascii="Times New Roman"/>
          <w:b/>
          <w:i w:val="false"/>
          <w:color w:val="000000"/>
        </w:rPr>
        <w:t xml:space="preserve"> "Ұзынкөл ауданының Киев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Киев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Киев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Киев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Киев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"Ұзынкөл ауданының Киев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Киев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Киев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Киев ауылдық округі әкімінің аппараты" мемлекеттік мекемесі өз құзыретінің мәселелері бойынша заңнамада белгіленген тәртіппен "Ұзынкөл ауданының Киев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Киев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111806, Қазақстан Республикасы, Қостанай облысы, Ұзынкөл ауданы, Миролюбовка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Киев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Киев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Киев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Киев ауылдық округі әкімінің аппараты" мемлекеттік мекемесіне кәсіпкерлік субъектілерімен "Ұзынкөл ауданының Киев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Киев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Киев ауылдық округі әкімінің аппараты" мемлекеттiк мекемесінің миссиясы: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Киев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Киев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Киев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Киев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Киев ауылдық округі әкімінің аппараты" мемлекеттік мекемесіне басшылықты "Ұзынкөл ауданының Киев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Киев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Киев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Киев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Киев ауылдық округінің әкімі аппараты" мемлекеттік мекемесінің ережесін әзірлейді, Ұзынкөл ауданының Киев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Киев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Киев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Киев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Киев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"Ұзынкөл ауданының Киев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"Ұзынкөл ауданының Киев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"Ұзынкөл ауданының Киев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Киев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Киев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"Ұзынкөл ауданының Киев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