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b013" w14:textId="8fcb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 әкімінің 2008 жылғы 12 қарашадағы № 25 "Камышин селолық округінің Чистый Чандак селосының құрамдас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округінің әкімінің 2014 жылғы 29 мамырдағы № 4 шешімі. Қостанай облысының Әділет департаментінде 2014 жылғы 13 маусымда № 4841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толықтылулар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"Камышин селолық округінің Чистый Чандак селосының құрамдас бөлігін атауы туралы" Камышин ауылдық округі әкімінің 2008 жылғы 12 қарашадағы № 25 шешіміне (Нормативтік құқықтық актілердің мемлекеттік тіркелу тіркелімінде 9-20-119 тіркелген, 9 қантарда 2009 жылғы,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 Камышин селолық округі, Чистый Чандак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"селосы", "селосының" деген сөздер тиісінше "ауылдық", "ауылы",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Камышин ауылдық округінің әкімі   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