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dbac" w14:textId="4aad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жынкөл ауылдық округі әкімінің 2008 жылғы 18 қарашадағы № 11 "Қоржынкөл селолық округінің Лесной селоның құрамдас бөлігін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ржынкөл ауылдық округі әкімінің 2014 жылғы 28 мамырдағы № 7 шешімі. Қостанай облысының Әділет департаментінде 2014 жылғы 1 шілдеде № 49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жы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жынкөл ауылдық округі әкімінің 2008 жылғы 18 қарашадағы № 11 "Қоржынкөл селолық округінің Лесной селосының құрамдас бөлігін атауы туралы" шешіміне (Нормативтік құқықтық актілерді мемлекеттік тіркеу тізілімінде № 9-20-104 тіркелген, 2009 жылғы 1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ның", "селолық",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жынқ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Е. Абду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