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57f" w14:textId="b7e9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Пешков ауылдық округі әкімінің 2008 жылғы 20 қарашадағы № 59 "Пешков селолық округінің Калинов селосының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Пешков ауылдық округінің әкімінің 2014 жылғы 28 мамырдағы № 19 шешімі. Қостанай облысының Әділет департаментінде 2014 жылғы 17 маусымда № 4844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Пешков ауылдық округі әкімінің 2008 жылғы 20 қарашадағы № 59 "Пешков селолық округінің Калинов селосының құрамдас бөліктеріне атау беру туралы" шешіміне (Нормативтік құқықтық актілерді мемлекеттік тіркеу тізілімінде № 9-20-128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Калинов селосы тұрғындарының пікірін ескере отырып 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Пешков ауылдық округінің әкімі             Ә.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