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0669" w14:textId="d9c0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 қойнауын пайдалану, қоршаған орта және су ресурстары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ақпандағы N 29/2 қаулысы. Павлодар облысының Әділет департаментінде 2014 жылғы 24 ақпанда N 3712 болып тіркелді. Күші жойылды - Павлодар облыстық әкімдігінің 2018 жылғы 12 қыркүйектегі № 321/5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12.09.2018 № 321/5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жөнінде" N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жер қойнауын пайдалану, қоршаған орта және су ресурстар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Н.К. Әшімбетовке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ақпандағы</w:t>
            </w:r>
            <w:r>
              <w:br/>
            </w:r>
            <w:r>
              <w:rPr>
                <w:rFonts w:ascii="Times New Roman"/>
                <w:b w:val="false"/>
                <w:i w:val="false"/>
                <w:color w:val="000000"/>
                <w:sz w:val="20"/>
              </w:rPr>
              <w:t>N 29/2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жер қойнауын пайдалану,</w:t>
      </w:r>
      <w:r>
        <w:br/>
      </w:r>
      <w:r>
        <w:rPr>
          <w:rFonts w:ascii="Times New Roman"/>
          <w:b/>
          <w:i w:val="false"/>
          <w:color w:val="000000"/>
        </w:rPr>
        <w:t>қоршаған орта және су ресурстары басқармасы"</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"Павлодар облысының жер қойнауын пайдалану, қоршаған орта және су ресурстары басқармасы" мемлекеттік мекемесі жер қойнауын пайдалану, қоршаған орта және су ресурстары саласында мемлекеттік саясатты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облысының жер қойнауын пайдалану, қоршаған орта және су ресурстары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облысының жер қойнауын пайдалану, қоршаған орта және су ресурстары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"Павлодар облысының жер қойнауын пайдалану, қоршаған орта және су ресурстары басқармасы"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облысының жер қойнауын пайдалану, қоршаған орта және су ресурстары басқармасы" мемлекеттік мекемесінің егер заңнамаға сәйкес осыған уәкілеттік берілген болса, онда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облысының жер қойнауын пайдалану, қоршаған орта және су ресурстары басқармасы" мемлекеттік мекемесі өз құзыретінің мәселелері бойынша заңнамада белгіленген тәртіпте "Павлодар облысының жер қойнауын пайдалану, қоршаған орта және су ресурстары басқармасы" мемлекеттік мекемесі бірінші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облысының жер қойнауын пайдалану, қоршаған орта және су ресурстары басқармасы"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"Павлодар облысының жер қойнауын пайдалану, қоршаған орта және су ресурстары басқармасы" мемлекеттік мекемесінің орналасқан жерi: Қазақстан Республикасы, Павлодар облысы, 140000, Павлодар қаласы, Жеңіс алаңы, 17-үй.</w:t>
      </w:r>
    </w:p>
    <w:bookmarkEnd w:id="14"/>
    <w:bookmarkStart w:name="z17" w:id="15"/>
    <w:p>
      <w:pPr>
        <w:spacing w:after="0"/>
        <w:ind w:left="0"/>
        <w:jc w:val="both"/>
      </w:pPr>
      <w:r>
        <w:rPr>
          <w:rFonts w:ascii="Times New Roman"/>
          <w:b w:val="false"/>
          <w:i w:val="false"/>
          <w:color w:val="000000"/>
          <w:sz w:val="28"/>
        </w:rPr>
        <w:t>
      10. "Павлодар облысының жер қойнауын пайдалану, қоршаған орта және су ресурстары басқармасы" мемлекеттік мекемесінің жұмыс тәртібі:</w:t>
      </w:r>
    </w:p>
    <w:bookmarkEnd w:id="15"/>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"Павлодар облысының жер қойнауын пайдалану, қоршаған орта және су ресурстары басқармасы" мемлекеттік мекемесі;</w:t>
      </w:r>
    </w:p>
    <w:bookmarkEnd w:id="16"/>
    <w:p>
      <w:pPr>
        <w:spacing w:after="0"/>
        <w:ind w:left="0"/>
        <w:jc w:val="both"/>
      </w:pPr>
      <w:r>
        <w:rPr>
          <w:rFonts w:ascii="Times New Roman"/>
          <w:b w:val="false"/>
          <w:i w:val="false"/>
          <w:color w:val="000000"/>
          <w:sz w:val="28"/>
        </w:rPr>
        <w:t>
      орыс тілінде: государственное учреждение "Управление недропользования, окружающей среды и водных ресурсов Павлодарской области".</w:t>
      </w:r>
    </w:p>
    <w:bookmarkStart w:name="z19" w:id="17"/>
    <w:p>
      <w:pPr>
        <w:spacing w:after="0"/>
        <w:ind w:left="0"/>
        <w:jc w:val="both"/>
      </w:pPr>
      <w:r>
        <w:rPr>
          <w:rFonts w:ascii="Times New Roman"/>
          <w:b w:val="false"/>
          <w:i w:val="false"/>
          <w:color w:val="000000"/>
          <w:sz w:val="28"/>
        </w:rPr>
        <w:t>
      12. Мемлекет Павлодар облысының әкімдігі тұлғасындағы "Павлодар облысының жер қойнауын пайдалану, қоршаған орта және су ресурстары басқармасы" мемлекеттік мекемесінің құрылтайшысы болып табылады.</w:t>
      </w:r>
    </w:p>
    <w:bookmarkEnd w:id="17"/>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 "Павлодар облысының қоршаған ортаны қорғау басқармасы" мемлекеттік мекемесі мен "Павлодар облысының жер қойнауын пайдалану басқармасы" мемлекеттік мекемесінің бірігу жолымен қайта ұйымдастырылу нәтижесінде құрылды, тапсыру актісіне сәйкес олардың құқықтары мен міндеттеріне қатысты және де тараптар дауласатын міндеттемелерді қоса алғанда, олардың құқық иеленушісі болып табылады.</w:t>
      </w:r>
    </w:p>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жер қойнауын пайдалану, қоршаған орта және су ресурстары басқармасы"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облысының жер қойнауын пайдалану, қоршаған орта және су ресурстары басқармасы" мемлекеттік мекемесінің қызметін қаржыландыру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облысының жер қойнауын пайдалану, қоршаған орта және су ресурстары басқармасы" мемлекеттік мекемесіне кәсіпкерлік субъектілерімен "Павлодар облысының жер қойнауын пайдалану, қоршаған орта және су ресурстары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облысының жер қойнауын пайдалану, қоршаған орта және су ресурстары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23" w:id="21"/>
    <w:p>
      <w:pPr>
        <w:spacing w:after="0"/>
        <w:ind w:left="0"/>
        <w:jc w:val="left"/>
      </w:pPr>
      <w:r>
        <w:rPr>
          <w:rFonts w:ascii="Times New Roman"/>
          <w:b/>
          <w:i w:val="false"/>
          <w:color w:val="000000"/>
        </w:rPr>
        <w:t xml:space="preserve"> 2. "Павлодар облысының жер қойнауын пайдалану,</w:t>
      </w:r>
      <w:r>
        <w:br/>
      </w:r>
      <w:r>
        <w:rPr>
          <w:rFonts w:ascii="Times New Roman"/>
          <w:b/>
          <w:i w:val="false"/>
          <w:color w:val="000000"/>
        </w:rPr>
        <w:t>қоршаған орта және су ресурстары басқармасы"</w:t>
      </w:r>
      <w:r>
        <w:br/>
      </w:r>
      <w:r>
        <w:rPr>
          <w:rFonts w:ascii="Times New Roman"/>
          <w:b/>
          <w:i w:val="false"/>
          <w:color w:val="000000"/>
        </w:rPr>
        <w:t>мемлекеттік мекемесінің миссиясы, мақсаты,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"Павлодар облысының жер қойнауын пайдалану, қоршаған орта және су ресурстары басқармасы" мемлекеттік мекемесінің миссиясы: жер қойнауын пайдалану, қоршаған орта және су ресурстары саласында мемлекеттік саясатты облыстық деңгейде іске асыру.</w:t>
      </w:r>
    </w:p>
    <w:bookmarkEnd w:id="22"/>
    <w:bookmarkStart w:name="z25" w:id="23"/>
    <w:p>
      <w:pPr>
        <w:spacing w:after="0"/>
        <w:ind w:left="0"/>
        <w:jc w:val="both"/>
      </w:pPr>
      <w:r>
        <w:rPr>
          <w:rFonts w:ascii="Times New Roman"/>
          <w:b w:val="false"/>
          <w:i w:val="false"/>
          <w:color w:val="000000"/>
          <w:sz w:val="28"/>
        </w:rPr>
        <w:t>
      17. Қоршаған ортаның, су ресурстарының сапасын сақтау, жақсарту, табиғи ресурстарды тиімді пайдалану және тұрғындардың қажеттіліктерін қанағаттандыру үшін жағдай жасау және облыстың тұрақты дамуын қамтамасыз ету "Павлодар облысының жер қойнауын пайдалану, қоршаған орта және су ресурстары басқармасы" мемлекеттік мекемесінің мақсаты болып табылады.</w:t>
      </w:r>
    </w:p>
    <w:bookmarkEnd w:id="23"/>
    <w:bookmarkStart w:name="z26" w:id="24"/>
    <w:p>
      <w:pPr>
        <w:spacing w:after="0"/>
        <w:ind w:left="0"/>
        <w:jc w:val="both"/>
      </w:pPr>
      <w:r>
        <w:rPr>
          <w:rFonts w:ascii="Times New Roman"/>
          <w:b w:val="false"/>
          <w:i w:val="false"/>
          <w:color w:val="000000"/>
          <w:sz w:val="28"/>
        </w:rPr>
        <w:t>
      18. Жер қойнауын пайдалану, қоршаған орта және су ресустары саласындағы мақсаттар мен міндеттерге қол жеткізуге тікелей бағытталған қызметті жүзеге асыру және қызметтер көрсету "Павлодар облысының жер қойнауын пайдалану, қоршаған орта және су ресурстары басқармасы" мемлекеттік мекемесінің мәні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жануарлар дүниесінің өсімін молайту және пайдалану мәселелері бойынша жер қойнауын пайдалану, қоршаған орта және су ресустары саласындағы мемлекеттік саясатты іске асыру, заңнамалық және өзге де нормативтік-құқықтық актілерге мониторинг жүргізу және олардың орындалуын талдау;</w:t>
      </w:r>
    </w:p>
    <w:p>
      <w:pPr>
        <w:spacing w:after="0"/>
        <w:ind w:left="0"/>
        <w:jc w:val="both"/>
      </w:pPr>
      <w:r>
        <w:rPr>
          <w:rFonts w:ascii="Times New Roman"/>
          <w:b w:val="false"/>
          <w:i w:val="false"/>
          <w:color w:val="000000"/>
          <w:sz w:val="28"/>
        </w:rPr>
        <w:t>
      2) жер қойнауын пайдалану, қоршаған орта және су ресустары саласындағы басқарманың кадрларын қайта даярлау және біліктілігін арттыру;</w:t>
      </w:r>
    </w:p>
    <w:p>
      <w:pPr>
        <w:spacing w:after="0"/>
        <w:ind w:left="0"/>
        <w:jc w:val="both"/>
      </w:pPr>
      <w:r>
        <w:rPr>
          <w:rFonts w:ascii="Times New Roman"/>
          <w:b w:val="false"/>
          <w:i w:val="false"/>
          <w:color w:val="000000"/>
          <w:sz w:val="28"/>
        </w:rPr>
        <w:t>
      3) табиғи ресурстарды тиімді пайдалануға қолайлы жағдай туғызу жөніндегі шараларды әзірлеу;</w:t>
      </w:r>
    </w:p>
    <w:p>
      <w:pPr>
        <w:spacing w:after="0"/>
        <w:ind w:left="0"/>
        <w:jc w:val="both"/>
      </w:pPr>
      <w:r>
        <w:rPr>
          <w:rFonts w:ascii="Times New Roman"/>
          <w:b w:val="false"/>
          <w:i w:val="false"/>
          <w:color w:val="000000"/>
          <w:sz w:val="28"/>
        </w:rPr>
        <w:t>
      4) мемлекеттік қызметтер көрсету кезінде сапаның, стандарттар мен регламенттердің сақталуын қамтамасыз ету;</w:t>
      </w:r>
    </w:p>
    <w:p>
      <w:pPr>
        <w:spacing w:after="0"/>
        <w:ind w:left="0"/>
        <w:jc w:val="both"/>
      </w:pPr>
      <w:r>
        <w:rPr>
          <w:rFonts w:ascii="Times New Roman"/>
          <w:b w:val="false"/>
          <w:i w:val="false"/>
          <w:color w:val="000000"/>
          <w:sz w:val="28"/>
        </w:rPr>
        <w:t>
      5) қоршаған орта мен су ресустарына зиян келтірудің алдын алу.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Павлодар облысының табиғат қорғау іс-шараларының басымдықтарын жоспарлау және ұсыныстар енгізу;</w:t>
      </w:r>
    </w:p>
    <w:p>
      <w:pPr>
        <w:spacing w:after="0"/>
        <w:ind w:left="0"/>
        <w:jc w:val="both"/>
      </w:pPr>
      <w:r>
        <w:rPr>
          <w:rFonts w:ascii="Times New Roman"/>
          <w:b w:val="false"/>
          <w:i w:val="false"/>
          <w:color w:val="000000"/>
          <w:sz w:val="28"/>
        </w:rPr>
        <w:t>
      2) өз құзыреті шегінде тауарларды, жұмыстар мен қызметтерді мемлекеттік сатып алуды, мемлекеттік сатып алу мен мемлекеттік тапсырыстарды орналастыру кезінде бюджеттік қаражаттың тиімді жұмсалуын ұйымдастыру және жүргізу;</w:t>
      </w:r>
    </w:p>
    <w:p>
      <w:pPr>
        <w:spacing w:after="0"/>
        <w:ind w:left="0"/>
        <w:jc w:val="both"/>
      </w:pPr>
      <w:r>
        <w:rPr>
          <w:rFonts w:ascii="Times New Roman"/>
          <w:b w:val="false"/>
          <w:i w:val="false"/>
          <w:color w:val="000000"/>
          <w:sz w:val="28"/>
        </w:rPr>
        <w:t>
      3) өз құзыреті шегінде табиғат қорғау объектілерінің құрылысын салуға және қайта жаңартуға қатысу;</w:t>
      </w:r>
    </w:p>
    <w:p>
      <w:pPr>
        <w:spacing w:after="0"/>
        <w:ind w:left="0"/>
        <w:jc w:val="both"/>
      </w:pPr>
      <w:r>
        <w:rPr>
          <w:rFonts w:ascii="Times New Roman"/>
          <w:b w:val="false"/>
          <w:i w:val="false"/>
          <w:color w:val="000000"/>
          <w:sz w:val="28"/>
        </w:rPr>
        <w:t>
      4) бассейндік су шаруашылығы басқармасымен, халықтың санитарлық-эпидемиологиялық салауаттылығы саласындағы уәкілетті органмен келісім бойынша су қорғау аймақтарын және су объектілеріндегі белдеулерді белгілеу жұмыстарын ұйымдастыру;</w:t>
      </w:r>
    </w:p>
    <w:p>
      <w:pPr>
        <w:spacing w:after="0"/>
        <w:ind w:left="0"/>
        <w:jc w:val="both"/>
      </w:pPr>
      <w:r>
        <w:rPr>
          <w:rFonts w:ascii="Times New Roman"/>
          <w:b w:val="false"/>
          <w:i w:val="false"/>
          <w:color w:val="000000"/>
          <w:sz w:val="28"/>
        </w:rPr>
        <w:t>
      5) қоршаған орта саласындағы жұмыстарды орындауды және қызметтер көрсетуді жүзеге асыратын сыртқы сарапшыларды (жеке және заңды тұлғаларды) сараптамалық жұмыстар жүргізу үшін тарту;</w:t>
      </w:r>
    </w:p>
    <w:p>
      <w:pPr>
        <w:spacing w:after="0"/>
        <w:ind w:left="0"/>
        <w:jc w:val="both"/>
      </w:pPr>
      <w:r>
        <w:rPr>
          <w:rFonts w:ascii="Times New Roman"/>
          <w:b w:val="false"/>
          <w:i w:val="false"/>
          <w:color w:val="000000"/>
          <w:sz w:val="28"/>
        </w:rPr>
        <w:t>
      6) аумақтарды дамыту бағдарламаларын және парниктік газдар шығарындыларын азайту мен сіңіру жөніндегі жобаларды әзірлеу және оларды қоршаған ортаны қорғау саласындағы уәкілетті органмен келісу;</w:t>
      </w:r>
    </w:p>
    <w:p>
      <w:pPr>
        <w:spacing w:after="0"/>
        <w:ind w:left="0"/>
        <w:jc w:val="both"/>
      </w:pPr>
      <w:r>
        <w:rPr>
          <w:rFonts w:ascii="Times New Roman"/>
          <w:b w:val="false"/>
          <w:i w:val="false"/>
          <w:color w:val="000000"/>
          <w:sz w:val="28"/>
        </w:rPr>
        <w:t>
      7) өз құзыреті шегінде қоршаған орта сапасының нысаналы қөрсеткіштерін әзірлеу;</w:t>
      </w:r>
    </w:p>
    <w:p>
      <w:pPr>
        <w:spacing w:after="0"/>
        <w:ind w:left="0"/>
        <w:jc w:val="both"/>
      </w:pPr>
      <w:r>
        <w:rPr>
          <w:rFonts w:ascii="Times New Roman"/>
          <w:b w:val="false"/>
          <w:i w:val="false"/>
          <w:color w:val="000000"/>
          <w:sz w:val="28"/>
        </w:rPr>
        <w:t>
      8) қоршаған ортаны қорғау саласында құжаттар әзірлеу жөнінде ұсыныстар енгізу, мұндай құжаттардың бастамашылық жобаларын қоршаған ортаны қорғау саласындағы уәкілетті органның қарауына беру;</w:t>
      </w:r>
    </w:p>
    <w:p>
      <w:pPr>
        <w:spacing w:after="0"/>
        <w:ind w:left="0"/>
        <w:jc w:val="both"/>
      </w:pPr>
      <w:r>
        <w:rPr>
          <w:rFonts w:ascii="Times New Roman"/>
          <w:b w:val="false"/>
          <w:i w:val="false"/>
          <w:color w:val="000000"/>
          <w:sz w:val="28"/>
        </w:rPr>
        <w:t>
      9) өз құзыреті шегінде қалдықтардың жинақталу көлемдерін азайту, олардың қайта немесе баламалы түрде пайдалану деңгейін арттыру көлемін қысқарту жөніндегі іс-шараларды әзірлеу;</w:t>
      </w:r>
    </w:p>
    <w:p>
      <w:pPr>
        <w:spacing w:after="0"/>
        <w:ind w:left="0"/>
        <w:jc w:val="both"/>
      </w:pPr>
      <w:r>
        <w:rPr>
          <w:rFonts w:ascii="Times New Roman"/>
          <w:b w:val="false"/>
          <w:i w:val="false"/>
          <w:color w:val="000000"/>
          <w:sz w:val="28"/>
        </w:rPr>
        <w:t>
      10) қоршаған ортаны саласындағы инвестициялық жобаларды әзірлеу және оларды қоршаған ортаны қорғау саласындағы уәкілетті органға табыс ету;</w:t>
      </w:r>
    </w:p>
    <w:p>
      <w:pPr>
        <w:spacing w:after="0"/>
        <w:ind w:left="0"/>
        <w:jc w:val="both"/>
      </w:pPr>
      <w:r>
        <w:rPr>
          <w:rFonts w:ascii="Times New Roman"/>
          <w:b w:val="false"/>
          <w:i w:val="false"/>
          <w:color w:val="000000"/>
          <w:sz w:val="28"/>
        </w:rPr>
        <w:t>
      11) қоршаған орта эмиссиясына төлем ставкасын әзірлеу;</w:t>
      </w:r>
    </w:p>
    <w:p>
      <w:pPr>
        <w:spacing w:after="0"/>
        <w:ind w:left="0"/>
        <w:jc w:val="both"/>
      </w:pPr>
      <w:r>
        <w:rPr>
          <w:rFonts w:ascii="Times New Roman"/>
          <w:b w:val="false"/>
          <w:i w:val="false"/>
          <w:color w:val="000000"/>
          <w:sz w:val="28"/>
        </w:rPr>
        <w:t>
      12) өз құзыреті шегінде орман ресурстарын және жануарлар әлемін қорғау, сақтау, молайту және тиімді пайдалану саласындағы мемлекеттік басқаруды жүзеге асыру;</w:t>
      </w:r>
    </w:p>
    <w:p>
      <w:pPr>
        <w:spacing w:after="0"/>
        <w:ind w:left="0"/>
        <w:jc w:val="both"/>
      </w:pPr>
      <w:r>
        <w:rPr>
          <w:rFonts w:ascii="Times New Roman"/>
          <w:b w:val="false"/>
          <w:i w:val="false"/>
          <w:color w:val="000000"/>
          <w:sz w:val="28"/>
        </w:rPr>
        <w:t>
      13) облыстың уәкілетті органы мен жергілікті билік органдарының қатысуымен өздерінің функционалдық қарамағындағы мемлекеттік орман қоры учаскелерінде орман ресурстарын ұзақ мерзімге пайдалануға беру жөніндегі тендерлерді ұйымдастыру және өткізу;</w:t>
      </w:r>
    </w:p>
    <w:p>
      <w:pPr>
        <w:spacing w:after="0"/>
        <w:ind w:left="0"/>
        <w:jc w:val="both"/>
      </w:pPr>
      <w:r>
        <w:rPr>
          <w:rFonts w:ascii="Times New Roman"/>
          <w:b w:val="false"/>
          <w:i w:val="false"/>
          <w:color w:val="000000"/>
          <w:sz w:val="28"/>
        </w:rPr>
        <w:t>
      14) мемлекеттік орман қоры аумағында орман өрттерінің алдын алу және олармен күресу жөніндегі жыл сайынғы іс-шаралар жоспарының әзірленуін және іске асырылуын бақылау;</w:t>
      </w:r>
    </w:p>
    <w:p>
      <w:pPr>
        <w:spacing w:after="0"/>
        <w:ind w:left="0"/>
        <w:jc w:val="both"/>
      </w:pPr>
      <w:r>
        <w:rPr>
          <w:rFonts w:ascii="Times New Roman"/>
          <w:b w:val="false"/>
          <w:i w:val="false"/>
          <w:color w:val="000000"/>
          <w:sz w:val="28"/>
        </w:rPr>
        <w:t>
      15) мемлекеттік орман қоры аумағында өрт сөндіру үшін орманда өрт қауіпсіздігі кезеңіне жанар–жағар май материалдарының қорын жасауға қатысу;</w:t>
      </w:r>
    </w:p>
    <w:p>
      <w:pPr>
        <w:spacing w:after="0"/>
        <w:ind w:left="0"/>
        <w:jc w:val="both"/>
      </w:pPr>
      <w:r>
        <w:rPr>
          <w:rFonts w:ascii="Times New Roman"/>
          <w:b w:val="false"/>
          <w:i w:val="false"/>
          <w:color w:val="000000"/>
          <w:sz w:val="28"/>
        </w:rPr>
        <w:t>
      16) ведомстволық бағыныстағы мекемелердің шаруа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жасауын жүзеге асыру;</w:t>
      </w:r>
    </w:p>
    <w:p>
      <w:pPr>
        <w:spacing w:after="0"/>
        <w:ind w:left="0"/>
        <w:jc w:val="both"/>
      </w:pPr>
      <w:r>
        <w:rPr>
          <w:rFonts w:ascii="Times New Roman"/>
          <w:b w:val="false"/>
          <w:i w:val="false"/>
          <w:color w:val="000000"/>
          <w:sz w:val="28"/>
        </w:rPr>
        <w:t>
      17) мемлекеттік орман қоры аумағында орман зиянкестерімен және ауруларымен күресу, сондай-ақ орманның санитарлық жай-күйін жақсарту жөніндегі жұмысты ұйымдастыру;</w:t>
      </w:r>
    </w:p>
    <w:p>
      <w:pPr>
        <w:spacing w:after="0"/>
        <w:ind w:left="0"/>
        <w:jc w:val="both"/>
      </w:pPr>
      <w:r>
        <w:rPr>
          <w:rFonts w:ascii="Times New Roman"/>
          <w:b w:val="false"/>
          <w:i w:val="false"/>
          <w:color w:val="000000"/>
          <w:sz w:val="28"/>
        </w:rPr>
        <w:t>
      18) орман зиянкестерімен және ауруларына қарсы күресте авиахимиялық, авиабиологиялық, аэрозольдық іс-шаралар жүргізу кезінде, сондай-ақ орманда өрт қаупі жоғары болып тұрған кезеңде жеке тұлғалардың мемлекеттік орман қоры аумағында болуына тыйым салу, орман пайдалану құқығын тоқтата туралы шешім қабылдау;</w:t>
      </w:r>
    </w:p>
    <w:p>
      <w:pPr>
        <w:spacing w:after="0"/>
        <w:ind w:left="0"/>
        <w:jc w:val="both"/>
      </w:pPr>
      <w:r>
        <w:rPr>
          <w:rFonts w:ascii="Times New Roman"/>
          <w:b w:val="false"/>
          <w:i w:val="false"/>
          <w:color w:val="000000"/>
          <w:sz w:val="28"/>
        </w:rPr>
        <w:t>
      19) уәкілетті органға тапсыру үшін өздерінің функционалдық қарамағындағы орман қорларын мемлекеттік есепке алу, мемлекеттік орман кадастрына тіркеу, орманға мемлекеттік мониторинг жүргізу жөніндегі материалдарды дайындау;</w:t>
      </w:r>
    </w:p>
    <w:p>
      <w:pPr>
        <w:spacing w:after="0"/>
        <w:ind w:left="0"/>
        <w:jc w:val="both"/>
      </w:pPr>
      <w:r>
        <w:rPr>
          <w:rFonts w:ascii="Times New Roman"/>
          <w:b w:val="false"/>
          <w:i w:val="false"/>
          <w:color w:val="000000"/>
          <w:sz w:val="28"/>
        </w:rPr>
        <w:t>
      20) мемлекеттік орман қоры учаскелерінде орманды пайдаланғаны үшін төлемақы мөлшерлемесінің жобасын (тамырынан босатылатын ағаштар үшін төлемақы мөлшерлемесін қоспағанда) әзірлеу;</w:t>
      </w:r>
    </w:p>
    <w:p>
      <w:pPr>
        <w:spacing w:after="0"/>
        <w:ind w:left="0"/>
        <w:jc w:val="both"/>
      </w:pPr>
      <w:r>
        <w:rPr>
          <w:rFonts w:ascii="Times New Roman"/>
          <w:b w:val="false"/>
          <w:i w:val="false"/>
          <w:color w:val="000000"/>
          <w:sz w:val="28"/>
        </w:rPr>
        <w:t>
      21)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p>
    <w:p>
      <w:pPr>
        <w:spacing w:after="0"/>
        <w:ind w:left="0"/>
        <w:jc w:val="both"/>
      </w:pPr>
      <w:r>
        <w:rPr>
          <w:rFonts w:ascii="Times New Roman"/>
          <w:b w:val="false"/>
          <w:i w:val="false"/>
          <w:color w:val="000000"/>
          <w:sz w:val="28"/>
        </w:rPr>
        <w:t>
      22) құзыреті шегінде қоршаған ортаны қорғау саласында келісімдер мен меморандумдар жасасу;</w:t>
      </w:r>
    </w:p>
    <w:p>
      <w:pPr>
        <w:spacing w:after="0"/>
        <w:ind w:left="0"/>
        <w:jc w:val="both"/>
      </w:pPr>
      <w:r>
        <w:rPr>
          <w:rFonts w:ascii="Times New Roman"/>
          <w:b w:val="false"/>
          <w:i w:val="false"/>
          <w:color w:val="000000"/>
          <w:sz w:val="28"/>
        </w:rPr>
        <w:t>
      23) өз құзыреті шегінде II, III және IV-санаттағы объектілерге мемлекеттік экологиялық сараптама ұйымдастыру және жүргізу;</w:t>
      </w:r>
    </w:p>
    <w:p>
      <w:pPr>
        <w:spacing w:after="0"/>
        <w:ind w:left="0"/>
        <w:jc w:val="both"/>
      </w:pPr>
      <w:r>
        <w:rPr>
          <w:rFonts w:ascii="Times New Roman"/>
          <w:b w:val="false"/>
          <w:i w:val="false"/>
          <w:color w:val="000000"/>
          <w:sz w:val="28"/>
        </w:rPr>
        <w:t>
      24) табиғат пайдаланушыларға II, III және IV-санаттағы объектілер үшін қоршаған ортаға эмиссия рұқсатын беру, оларда қоршаған ортаға эмиссияларға лимиттер белгілеу;</w:t>
      </w:r>
    </w:p>
    <w:p>
      <w:pPr>
        <w:spacing w:after="0"/>
        <w:ind w:left="0"/>
        <w:jc w:val="both"/>
      </w:pPr>
      <w:r>
        <w:rPr>
          <w:rFonts w:ascii="Times New Roman"/>
          <w:b w:val="false"/>
          <w:i w:val="false"/>
          <w:color w:val="000000"/>
          <w:sz w:val="28"/>
        </w:rPr>
        <w:t>
      25) экологиялық және санитарлық-эпидемиологиялық сараптамалардың қорытындылары негізінде өз құзыреті шегінде кәсіпорындарды, құрылыстар мен өзге объектілерді салуға және реконструкциялауға тыйым салу немесе рұқсат беру;</w:t>
      </w:r>
    </w:p>
    <w:p>
      <w:pPr>
        <w:spacing w:after="0"/>
        <w:ind w:left="0"/>
        <w:jc w:val="both"/>
      </w:pPr>
      <w:r>
        <w:rPr>
          <w:rFonts w:ascii="Times New Roman"/>
          <w:b w:val="false"/>
          <w:i w:val="false"/>
          <w:color w:val="000000"/>
          <w:sz w:val="28"/>
        </w:rPr>
        <w:t>
      26) Павлодар облысының су объектілерін ұтымды пайдалану және қорғау жөніндегі бағдарламалар әзірлеуге қатысу, олардың іске асырылуын қамтамасыз ету;</w:t>
      </w:r>
    </w:p>
    <w:p>
      <w:pPr>
        <w:spacing w:after="0"/>
        <w:ind w:left="0"/>
        <w:jc w:val="both"/>
      </w:pPr>
      <w:r>
        <w:rPr>
          <w:rFonts w:ascii="Times New Roman"/>
          <w:b w:val="false"/>
          <w:i w:val="false"/>
          <w:color w:val="000000"/>
          <w:sz w:val="28"/>
        </w:rPr>
        <w:t>
      27) бассейндiк кеңестердiң жұмысына және бассейндiк келiсiмге қатысу, су объектiлерiн ұтымды пайдалану және қорғау жөнінде ұсыныстарды бассейндiк кеңестердiң қарауына енгізу, бассейндiк кеңестердiң ұсынымдарын зерделеу, оларды iске асыру жөнiнде шаралар қабылдау;</w:t>
      </w:r>
    </w:p>
    <w:p>
      <w:pPr>
        <w:spacing w:after="0"/>
        <w:ind w:left="0"/>
        <w:jc w:val="both"/>
      </w:pPr>
      <w:r>
        <w:rPr>
          <w:rFonts w:ascii="Times New Roman"/>
          <w:b w:val="false"/>
          <w:i w:val="false"/>
          <w:color w:val="000000"/>
          <w:sz w:val="28"/>
        </w:rPr>
        <w:t>
      28) өз құзыреті шегінде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келiсу;</w:t>
      </w:r>
    </w:p>
    <w:p>
      <w:pPr>
        <w:spacing w:after="0"/>
        <w:ind w:left="0"/>
        <w:jc w:val="both"/>
      </w:pPr>
      <w:r>
        <w:rPr>
          <w:rFonts w:ascii="Times New Roman"/>
          <w:b w:val="false"/>
          <w:i w:val="false"/>
          <w:color w:val="000000"/>
          <w:sz w:val="28"/>
        </w:rPr>
        <w:t>
      29) бассейн су шаруашылығы басқармасының келісімі бойынша су қорғау аймақтары мен белдеулерін шаруашылық пайдаланудың режимі мен ерекше жағдайларын белгілеу;</w:t>
      </w:r>
    </w:p>
    <w:p>
      <w:pPr>
        <w:spacing w:after="0"/>
        <w:ind w:left="0"/>
        <w:jc w:val="both"/>
      </w:pPr>
      <w:r>
        <w:rPr>
          <w:rFonts w:ascii="Times New Roman"/>
          <w:b w:val="false"/>
          <w:i w:val="false"/>
          <w:color w:val="000000"/>
          <w:sz w:val="28"/>
        </w:rPr>
        <w:t>
      30) Павлодар облысының аумағындағы су объектілерінің жай-күйі туралы тұрғындарды ақпараттандыру;</w:t>
      </w:r>
    </w:p>
    <w:p>
      <w:pPr>
        <w:spacing w:after="0"/>
        <w:ind w:left="0"/>
        <w:jc w:val="both"/>
      </w:pPr>
      <w:r>
        <w:rPr>
          <w:rFonts w:ascii="Times New Roman"/>
          <w:b w:val="false"/>
          <w:i w:val="false"/>
          <w:color w:val="000000"/>
          <w:sz w:val="28"/>
        </w:rPr>
        <w:t>
      31) жерүсті көздеріндегі су ресурстарын пайдаланғаны үшін төлемақы ставкаларын әзірлеу;</w:t>
      </w:r>
    </w:p>
    <w:p>
      <w:pPr>
        <w:spacing w:after="0"/>
        <w:ind w:left="0"/>
        <w:jc w:val="both"/>
      </w:pPr>
      <w:r>
        <w:rPr>
          <w:rFonts w:ascii="Times New Roman"/>
          <w:b w:val="false"/>
          <w:i w:val="false"/>
          <w:color w:val="000000"/>
          <w:sz w:val="28"/>
        </w:rPr>
        <w:t>
      32) балық шаруашылығы су айдындарының және (немесе) жергілікті маңызы бар учаскелерінің тізбелерін бекіту үшін қаулы жобасын әзірлеу;</w:t>
      </w:r>
    </w:p>
    <w:p>
      <w:pPr>
        <w:spacing w:after="0"/>
        <w:ind w:left="0"/>
        <w:jc w:val="both"/>
      </w:pPr>
      <w:r>
        <w:rPr>
          <w:rFonts w:ascii="Times New Roman"/>
          <w:b w:val="false"/>
          <w:i w:val="false"/>
          <w:color w:val="000000"/>
          <w:sz w:val="28"/>
        </w:rPr>
        <w:t>
      33)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өткізу;</w:t>
      </w:r>
    </w:p>
    <w:p>
      <w:pPr>
        <w:spacing w:after="0"/>
        <w:ind w:left="0"/>
        <w:jc w:val="both"/>
      </w:pPr>
      <w:r>
        <w:rPr>
          <w:rFonts w:ascii="Times New Roman"/>
          <w:b w:val="false"/>
          <w:i w:val="false"/>
          <w:color w:val="000000"/>
          <w:sz w:val="28"/>
        </w:rPr>
        <w:t>
      34) су қорын пайдалану және қорғау саласындағы уәкілетті органның келісімі бойынша су объектілерін жеке және бірлесіп пайдалануға беру және бекіту;</w:t>
      </w:r>
    </w:p>
    <w:p>
      <w:pPr>
        <w:spacing w:after="0"/>
        <w:ind w:left="0"/>
        <w:jc w:val="both"/>
      </w:pPr>
      <w:r>
        <w:rPr>
          <w:rFonts w:ascii="Times New Roman"/>
          <w:b w:val="false"/>
          <w:i w:val="false"/>
          <w:color w:val="000000"/>
          <w:sz w:val="28"/>
        </w:rPr>
        <w:t>
      35) жер үсті су объектілері жоқ, бірақ ауыз суы сапасындағы жер асты суларының жеткілікті қорлары бар аумақта суларды ауыз сумен және шаруашылық-тұрмыстық сумен жабдықтауға байланысты емес мақсаттар үшін пайдалануға рұқсат беру;</w:t>
      </w:r>
    </w:p>
    <w:p>
      <w:pPr>
        <w:spacing w:after="0"/>
        <w:ind w:left="0"/>
        <w:jc w:val="both"/>
      </w:pPr>
      <w:r>
        <w:rPr>
          <w:rFonts w:ascii="Times New Roman"/>
          <w:b w:val="false"/>
          <w:i w:val="false"/>
          <w:color w:val="000000"/>
          <w:sz w:val="28"/>
        </w:rPr>
        <w:t>
      36) Павлодар облысының су пайдалану лимиттерін бөлу;</w:t>
      </w:r>
    </w:p>
    <w:p>
      <w:pPr>
        <w:spacing w:after="0"/>
        <w:ind w:left="0"/>
        <w:jc w:val="both"/>
      </w:pPr>
      <w:r>
        <w:rPr>
          <w:rFonts w:ascii="Times New Roman"/>
          <w:b w:val="false"/>
          <w:i w:val="false"/>
          <w:color w:val="000000"/>
          <w:sz w:val="28"/>
        </w:rPr>
        <w:t>
      37) мемлекеттік және салалық бағдарлама шеңберінде іске асырылатын ауылдық елді мекендердің сумен қамтамасыз ету жүйесін қайта құру және құрылыс мониторингін іске асыру;</w:t>
      </w:r>
    </w:p>
    <w:p>
      <w:pPr>
        <w:spacing w:after="0"/>
        <w:ind w:left="0"/>
        <w:jc w:val="both"/>
      </w:pPr>
      <w:r>
        <w:rPr>
          <w:rFonts w:ascii="Times New Roman"/>
          <w:b w:val="false"/>
          <w:i w:val="false"/>
          <w:color w:val="000000"/>
          <w:sz w:val="28"/>
        </w:rPr>
        <w:t>
      38) облыс қалалары мен аудандарының жергілікті атқарушы органдары ұсынған өтінімдер негізінде мемлекеттік және салалық бағдарламалар шеңберінде іске асыру, облыстың коммуналдық меншігіндегі ауылдық елді мекендердің сумен қамтамасыз ету жүйесінің құрылысы мен қайта құру бойынша ұсыныс енгізу;</w:t>
      </w:r>
    </w:p>
    <w:p>
      <w:pPr>
        <w:spacing w:after="0"/>
        <w:ind w:left="0"/>
        <w:jc w:val="both"/>
      </w:pPr>
      <w:r>
        <w:rPr>
          <w:rFonts w:ascii="Times New Roman"/>
          <w:b w:val="false"/>
          <w:i w:val="false"/>
          <w:color w:val="000000"/>
          <w:sz w:val="28"/>
        </w:rPr>
        <w:t>
      39) "Павлодар облысының жер қойнауын пайдалану, қоршаған орта және су ресурстары басқармасы" мемлекеттік мекемесіне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40) облыс әкімінің, оның орынбасарларының, әкімдік актілерінің, тапсырмаларын орындау және олардың орындалуын ұйымдастыру;</w:t>
      </w:r>
    </w:p>
    <w:p>
      <w:pPr>
        <w:spacing w:after="0"/>
        <w:ind w:left="0"/>
        <w:jc w:val="both"/>
      </w:pPr>
      <w:r>
        <w:rPr>
          <w:rFonts w:ascii="Times New Roman"/>
          <w:b w:val="false"/>
          <w:i w:val="false"/>
          <w:color w:val="000000"/>
          <w:sz w:val="28"/>
        </w:rPr>
        <w:t>
      41) бұқаралық ақпарат құралдары арқылы жұртшылықпен байланыс орнату және оны тұрақты дамыту;</w:t>
      </w:r>
    </w:p>
    <w:p>
      <w:pPr>
        <w:spacing w:after="0"/>
        <w:ind w:left="0"/>
        <w:jc w:val="both"/>
      </w:pPr>
      <w:r>
        <w:rPr>
          <w:rFonts w:ascii="Times New Roman"/>
          <w:b w:val="false"/>
          <w:i w:val="false"/>
          <w:color w:val="000000"/>
          <w:sz w:val="28"/>
        </w:rPr>
        <w:t>
      42) "Павлодар облысының жер қойнауын пайдалану, қоршаған орта және су ресурстары басқармасы" мемлекеттік мекемесі қызметінің жоспарларын әзірлеу;</w:t>
      </w:r>
    </w:p>
    <w:p>
      <w:pPr>
        <w:spacing w:after="0"/>
        <w:ind w:left="0"/>
        <w:jc w:val="both"/>
      </w:pPr>
      <w:r>
        <w:rPr>
          <w:rFonts w:ascii="Times New Roman"/>
          <w:b w:val="false"/>
          <w:i w:val="false"/>
          <w:color w:val="000000"/>
          <w:sz w:val="28"/>
        </w:rPr>
        <w:t>
      43) бюджеттен қаржыландырылатын ведомстволық бағыныстағы мемлекеттік мекемелер қызметінің басым бағыттарын және міндетті жұмыс (қызметтер) көлемдерін анықтау;</w:t>
      </w:r>
    </w:p>
    <w:p>
      <w:pPr>
        <w:spacing w:after="0"/>
        <w:ind w:left="0"/>
        <w:jc w:val="both"/>
      </w:pPr>
      <w:r>
        <w:rPr>
          <w:rFonts w:ascii="Times New Roman"/>
          <w:b w:val="false"/>
          <w:i w:val="false"/>
          <w:color w:val="000000"/>
          <w:sz w:val="28"/>
        </w:rPr>
        <w:t>
      44) Қазақстан Республикасының Үкіметімен белгіленген тәртіпте ведомстволық бағыныстағы мемлекеттік мекемелердің басшыларын және орынбасарларын тағайындау, оларды аттестаттаудан өткізу;</w:t>
      </w:r>
    </w:p>
    <w:p>
      <w:pPr>
        <w:spacing w:after="0"/>
        <w:ind w:left="0"/>
        <w:jc w:val="both"/>
      </w:pPr>
      <w:r>
        <w:rPr>
          <w:rFonts w:ascii="Times New Roman"/>
          <w:b w:val="false"/>
          <w:i w:val="false"/>
          <w:color w:val="000000"/>
          <w:sz w:val="28"/>
        </w:rPr>
        <w:t>
      45) ведомствоға бағынысты мемлекеттік мекемелер іске асыратын және жүргізетін ақылы қызметтерге бағаны келісу;</w:t>
      </w:r>
    </w:p>
    <w:p>
      <w:pPr>
        <w:spacing w:after="0"/>
        <w:ind w:left="0"/>
        <w:jc w:val="both"/>
      </w:pPr>
      <w:r>
        <w:rPr>
          <w:rFonts w:ascii="Times New Roman"/>
          <w:b w:val="false"/>
          <w:i w:val="false"/>
          <w:color w:val="000000"/>
          <w:sz w:val="28"/>
        </w:rPr>
        <w:t>
      46) ведомствоға бағынысты мемлекеттік мекемелердің жоспарларын қарау, келісу, бекіту, олардың орындалуына бақылау және талдау жүргізуді жүзеге асыру, оларды орындау бойынша есептер қабылдау;</w:t>
      </w:r>
    </w:p>
    <w:p>
      <w:pPr>
        <w:spacing w:after="0"/>
        <w:ind w:left="0"/>
        <w:jc w:val="both"/>
      </w:pPr>
      <w:r>
        <w:rPr>
          <w:rFonts w:ascii="Times New Roman"/>
          <w:b w:val="false"/>
          <w:i w:val="false"/>
          <w:color w:val="000000"/>
          <w:sz w:val="28"/>
        </w:rPr>
        <w:t>
      47) ведомствоға бағынысты мемлекеттік ұйымдардың мүліктерді пайдалануына және сақтауына бақылауды жүзеге асыру;</w:t>
      </w:r>
    </w:p>
    <w:p>
      <w:pPr>
        <w:spacing w:after="0"/>
        <w:ind w:left="0"/>
        <w:jc w:val="both"/>
      </w:pPr>
      <w:r>
        <w:rPr>
          <w:rFonts w:ascii="Times New Roman"/>
          <w:b w:val="false"/>
          <w:i w:val="false"/>
          <w:color w:val="000000"/>
          <w:sz w:val="28"/>
        </w:rPr>
        <w:t>
      48) ведомствоға бағынысты мемлекеттік ұйымдардың мүлкін алып қоюға немесе қайта бөлуге облыстық коммуналдық меншікті басқару жөніндегі уәкілетті органмен келісу;</w:t>
      </w:r>
    </w:p>
    <w:p>
      <w:pPr>
        <w:spacing w:after="0"/>
        <w:ind w:left="0"/>
        <w:jc w:val="both"/>
      </w:pPr>
      <w:r>
        <w:rPr>
          <w:rFonts w:ascii="Times New Roman"/>
          <w:b w:val="false"/>
          <w:i w:val="false"/>
          <w:color w:val="000000"/>
          <w:sz w:val="28"/>
        </w:rPr>
        <w:t>
      49) ведомствоға бағынысты мемлекеттік ұйымдарды басқаруды жүзеге асыру: еңбекақы қорын, басшының, оның орынбасарларының лауазымдық еңбекақы көлемін, оларға сыйақы беру және өзге де марапаттау жүйесін бекіту; ведомстволық бағыныстағы мемлекеттік ұйымдардың басшыларымен еңбек шарттарын жасасу;</w:t>
      </w:r>
    </w:p>
    <w:p>
      <w:pPr>
        <w:spacing w:after="0"/>
        <w:ind w:left="0"/>
        <w:jc w:val="both"/>
      </w:pPr>
      <w:r>
        <w:rPr>
          <w:rFonts w:ascii="Times New Roman"/>
          <w:b w:val="false"/>
          <w:i w:val="false"/>
          <w:color w:val="000000"/>
          <w:sz w:val="28"/>
        </w:rPr>
        <w:t>
      50) ведомствоға бағынысты ұйымдарға әдістемелік көмек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алынып тасталды - Павлодар облыстық әкімдігінің 03.11.2015 </w:t>
      </w:r>
      <w:r>
        <w:rPr>
          <w:rFonts w:ascii="Times New Roman"/>
          <w:b w:val="false"/>
          <w:i w:val="false"/>
          <w:color w:val="000000"/>
          <w:sz w:val="28"/>
        </w:rPr>
        <w:t>№ 308/11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кеңінен таралған пайдалы қазбаларды барлауға немесе өндіруге арналған келісім-шарттардың орындалуын қамтамасыз ету және күшін тоқтату;</w:t>
      </w:r>
    </w:p>
    <w:p>
      <w:pPr>
        <w:spacing w:after="0"/>
        <w:ind w:left="0"/>
        <w:jc w:val="both"/>
      </w:pPr>
      <w:r>
        <w:rPr>
          <w:rFonts w:ascii="Times New Roman"/>
          <w:b w:val="false"/>
          <w:i w:val="false"/>
          <w:color w:val="000000"/>
          <w:sz w:val="28"/>
        </w:rPr>
        <w:t>
      53) тауарларда, жұмыстарда, қызмет көрсетулерде және кадрлар мен аумақтарды әлеуметтік дамытуда, соның ішінде жер қойнауын пайдаланушылар мен өндірушілер пайдаланатын тауарлардың және жұмыстар мен қызмет көрсетулердің тізілімі арқылы жергілікті қамту бөлігінде жер пайдаланушылардың шарттық міндеттемелерінің орындалуына мониторинг жүргізуге қатысу;</w:t>
      </w:r>
    </w:p>
    <w:p>
      <w:pPr>
        <w:spacing w:after="0"/>
        <w:ind w:left="0"/>
        <w:jc w:val="both"/>
      </w:pPr>
      <w:r>
        <w:rPr>
          <w:rFonts w:ascii="Times New Roman"/>
          <w:b w:val="false"/>
          <w:i w:val="false"/>
          <w:color w:val="000000"/>
          <w:sz w:val="28"/>
        </w:rPr>
        <w:t>
      54) кеңінен таралған пайдалы қазбаларды барлауға, өндіруге, жер қойнауын пайдалану құқығын беру жөніндегі конкурстарды дайындау және ұйымжастыру;</w:t>
      </w:r>
    </w:p>
    <w:p>
      <w:pPr>
        <w:spacing w:after="0"/>
        <w:ind w:left="0"/>
        <w:jc w:val="both"/>
      </w:pPr>
      <w:r>
        <w:rPr>
          <w:rFonts w:ascii="Times New Roman"/>
          <w:b w:val="false"/>
          <w:i w:val="false"/>
          <w:color w:val="000000"/>
          <w:sz w:val="28"/>
        </w:rPr>
        <w:t>
      55) жер қойнауын пайдалану мәселелері жөніндегі сараптама комиссиясының, кеңінен таралған пайдалы қазбаларды барлауға және өндіруге жер қойнауын пайдалану құқығын беру жөніндегі жұмыс тобының жұмысын өткізуді ұйымдастыру, барлау мен өндіруге байланысты емес жер астындағы құрылыстарды салу (немесе) пайдалану;</w:t>
      </w:r>
    </w:p>
    <w:p>
      <w:pPr>
        <w:spacing w:after="0"/>
        <w:ind w:left="0"/>
        <w:jc w:val="both"/>
      </w:pPr>
      <w:r>
        <w:rPr>
          <w:rFonts w:ascii="Times New Roman"/>
          <w:b w:val="false"/>
          <w:i w:val="false"/>
          <w:color w:val="000000"/>
          <w:sz w:val="28"/>
        </w:rPr>
        <w:t xml:space="preserve">
      56) Қазақстан Республикасының "Жер қойнауы және жер қойнауын пайдалану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жер қойнауын пайдалану құқығын табыс етуге арналған рұқсаттарды беру, сондай-ақ кең таралған пайдалы қазбалар бойынша жер қойнауын пайдалану құқығын кепілге салу жөніндегі мәмілелерді тіркеу;</w:t>
      </w:r>
    </w:p>
    <w:p>
      <w:pPr>
        <w:spacing w:after="0"/>
        <w:ind w:left="0"/>
        <w:jc w:val="both"/>
      </w:pPr>
      <w:r>
        <w:rPr>
          <w:rFonts w:ascii="Times New Roman"/>
          <w:b w:val="false"/>
          <w:i w:val="false"/>
          <w:color w:val="000000"/>
          <w:sz w:val="28"/>
        </w:rPr>
        <w:t>
      57) жер қойнауын пайдалану мәселелері жөніндегі сараптама комиссиясының ұсынысы негізінде кеңінен таралған пайдалы қазбаларды барлауға немесе өндіруге жер қойнауын пайдалану рұқсаттарын беру (немесе беруден бас тарту);</w:t>
      </w:r>
    </w:p>
    <w:p>
      <w:pPr>
        <w:spacing w:after="0"/>
        <w:ind w:left="0"/>
        <w:jc w:val="both"/>
      </w:pPr>
      <w:r>
        <w:rPr>
          <w:rFonts w:ascii="Times New Roman"/>
          <w:b w:val="false"/>
          <w:i w:val="false"/>
          <w:color w:val="000000"/>
          <w:sz w:val="28"/>
        </w:rPr>
        <w:t>
      58)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ұйымдастыру;</w:t>
      </w:r>
    </w:p>
    <w:p>
      <w:pPr>
        <w:spacing w:after="0"/>
        <w:ind w:left="0"/>
        <w:jc w:val="both"/>
      </w:pPr>
      <w:r>
        <w:rPr>
          <w:rFonts w:ascii="Times New Roman"/>
          <w:b w:val="false"/>
          <w:i w:val="false"/>
          <w:color w:val="000000"/>
          <w:sz w:val="28"/>
        </w:rPr>
        <w:t>
      59) қоршаған ортаны қорғау саласындағы уәкілетті органмен және жер қойнауын зерделеу және пайдалану жөніндегі уәкілетті органның аумақтық бөлімшесінің келісімі бойынша гидроқұрылыстарды және темір жолдарды, жалпы пайдаланымдағы автомобиль жолдарын салу (қайта жаңарту) және жөндеу кезінде пайдаланатын кеңінен таралған пайдалы қазбалар бойынша жер пайдалану құқығына рұқсат беру;</w:t>
      </w:r>
    </w:p>
    <w:p>
      <w:pPr>
        <w:spacing w:after="0"/>
        <w:ind w:left="0"/>
        <w:jc w:val="both"/>
      </w:pPr>
      <w:r>
        <w:rPr>
          <w:rFonts w:ascii="Times New Roman"/>
          <w:b w:val="false"/>
          <w:i w:val="false"/>
          <w:color w:val="000000"/>
          <w:sz w:val="28"/>
        </w:rPr>
        <w:t>
      60) жер қойнауын пайдалануға арналған келісімшарт жобаларын құқықтық және экономикалық сараптау кезінде жер қойнауын пайдаланушылар ұсынған келіспеушіліктерді қарау үшін келісім комиссиясын құру;</w:t>
      </w:r>
    </w:p>
    <w:p>
      <w:pPr>
        <w:spacing w:after="0"/>
        <w:ind w:left="0"/>
        <w:jc w:val="both"/>
      </w:pPr>
      <w:r>
        <w:rPr>
          <w:rFonts w:ascii="Times New Roman"/>
          <w:b w:val="false"/>
          <w:i w:val="false"/>
          <w:color w:val="000000"/>
          <w:sz w:val="28"/>
        </w:rPr>
        <w:t>
      61) жер қойнауын пайдаланушымен кең таралған пайдалы қазбаларды барлауға немесе өндiруге келiсiмшарттың талаптары туралы, кең таралған пайдалы қазбаларды барлауға немесе өндiруге байланысты емес жерасты құрылысына және/немесе пайдалануға келiссөздер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Алынып тасталды - Павлодар облыстық әкімдігінің 01.03.2016 </w:t>
      </w:r>
      <w:r>
        <w:rPr>
          <w:rFonts w:ascii="Times New Roman"/>
          <w:b w:val="false"/>
          <w:i w:val="false"/>
          <w:color w:val="000000"/>
          <w:sz w:val="28"/>
        </w:rPr>
        <w:t>№ 96/3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"Павлодар облысының жер қойнауын пайдалану, қоршаған орта және су ресурстары басқармасы" мемлекеттік мекемесінің мемлекеттік қызметшілерін кәсіптік қайта даярлауды және олардың біліктілігін арттыруды, аттестаттауды, кадр жұмысының, кадрлармен қамтамасыз етілудің жай-күйіне талдау жасауды ұйымдастыру;</w:t>
      </w:r>
    </w:p>
    <w:p>
      <w:pPr>
        <w:spacing w:after="0"/>
        <w:ind w:left="0"/>
        <w:jc w:val="both"/>
      </w:pPr>
      <w:r>
        <w:rPr>
          <w:rFonts w:ascii="Times New Roman"/>
          <w:b w:val="false"/>
          <w:i w:val="false"/>
          <w:color w:val="000000"/>
          <w:sz w:val="28"/>
        </w:rPr>
        <w:t>
      64) "Павлодар облысының жер қойнауын пайдалану, қоршаған орта және су ресурстары басқармасы" мемлекеттік мекемесі қызметкерлерінің мемлекеттік қызметті өткеруіне байланысты мәселелерді шешу, кадрлық резервті қалыптастыруға қатысу;</w:t>
      </w:r>
    </w:p>
    <w:p>
      <w:pPr>
        <w:spacing w:after="0"/>
        <w:ind w:left="0"/>
        <w:jc w:val="both"/>
      </w:pPr>
      <w:r>
        <w:rPr>
          <w:rFonts w:ascii="Times New Roman"/>
          <w:b w:val="false"/>
          <w:i w:val="false"/>
          <w:color w:val="000000"/>
          <w:sz w:val="28"/>
        </w:rPr>
        <w:t>
      65) тиісті дерекқорды құрумен облыстың бірыңғай электрондық жүйесін ұйымдастыруға қатысу;</w:t>
      </w:r>
    </w:p>
    <w:p>
      <w:pPr>
        <w:spacing w:after="0"/>
        <w:ind w:left="0"/>
        <w:jc w:val="both"/>
      </w:pPr>
      <w:r>
        <w:rPr>
          <w:rFonts w:ascii="Times New Roman"/>
          <w:b w:val="false"/>
          <w:i w:val="false"/>
          <w:color w:val="000000"/>
          <w:sz w:val="28"/>
        </w:rPr>
        <w:t>
      66) аңшылық шаруашылығының мұқтаждықтары үшін жануарлар дүниесін пайдаланушыларға аңшылық алқаптарды бекітіп беру бойынша конкурстар өткізу;</w:t>
      </w:r>
    </w:p>
    <w:p>
      <w:pPr>
        <w:spacing w:after="0"/>
        <w:ind w:left="0"/>
        <w:jc w:val="both"/>
      </w:pPr>
      <w:r>
        <w:rPr>
          <w:rFonts w:ascii="Times New Roman"/>
          <w:b w:val="false"/>
          <w:i w:val="false"/>
          <w:color w:val="000000"/>
          <w:sz w:val="28"/>
        </w:rPr>
        <w:t>
      67)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ұйымдастыру;</w:t>
      </w:r>
    </w:p>
    <w:p>
      <w:pPr>
        <w:spacing w:after="0"/>
        <w:ind w:left="0"/>
        <w:jc w:val="both"/>
      </w:pPr>
      <w:r>
        <w:rPr>
          <w:rFonts w:ascii="Times New Roman"/>
          <w:b w:val="false"/>
          <w:i w:val="false"/>
          <w:color w:val="000000"/>
          <w:sz w:val="28"/>
        </w:rPr>
        <w:t>
      68) аңшылық алқаптарының резервтiк қорында жануарлар дүниесiн қорғауды ұйымдастыру және қамтамасыз ету;</w:t>
      </w:r>
    </w:p>
    <w:p>
      <w:pPr>
        <w:spacing w:after="0"/>
        <w:ind w:left="0"/>
        <w:jc w:val="both"/>
      </w:pPr>
      <w:r>
        <w:rPr>
          <w:rFonts w:ascii="Times New Roman"/>
          <w:b w:val="false"/>
          <w:i w:val="false"/>
          <w:color w:val="000000"/>
          <w:sz w:val="28"/>
        </w:rPr>
        <w:t>
      69) балық шаруашылығы су айдындарының және (немесе) учаскелерiнiң резервтiк қорын қорғауды ұйымдастыру және қамтамасыз ету;</w:t>
      </w:r>
    </w:p>
    <w:p>
      <w:pPr>
        <w:spacing w:after="0"/>
        <w:ind w:left="0"/>
        <w:jc w:val="both"/>
      </w:pPr>
      <w:r>
        <w:rPr>
          <w:rFonts w:ascii="Times New Roman"/>
          <w:b w:val="false"/>
          <w:i w:val="false"/>
          <w:color w:val="000000"/>
          <w:sz w:val="28"/>
        </w:rPr>
        <w:t>
      70) ғылыми ұсынымдар негізінде балық шаруашылығы су айдындарын және (немесе) учаскелерін паспорттауды жүргізу;</w:t>
      </w:r>
    </w:p>
    <w:p>
      <w:pPr>
        <w:spacing w:after="0"/>
        <w:ind w:left="0"/>
        <w:jc w:val="both"/>
      </w:pPr>
      <w:r>
        <w:rPr>
          <w:rFonts w:ascii="Times New Roman"/>
          <w:b w:val="false"/>
          <w:i w:val="false"/>
          <w:color w:val="000000"/>
          <w:sz w:val="28"/>
        </w:rPr>
        <w:t>
      71) рекреациялық балық аулау аймағын белгілеу;</w:t>
      </w:r>
    </w:p>
    <w:p>
      <w:pPr>
        <w:spacing w:after="0"/>
        <w:ind w:left="0"/>
        <w:jc w:val="both"/>
      </w:pPr>
      <w:r>
        <w:rPr>
          <w:rFonts w:ascii="Times New Roman"/>
          <w:b w:val="false"/>
          <w:i w:val="false"/>
          <w:color w:val="000000"/>
          <w:sz w:val="28"/>
        </w:rPr>
        <w:t>
      72) балық шаруашылығы учаскелерінің шекараларын белгілеу, ұйықтарды (ұйықтық учаскелерді) ашу және жабу;</w:t>
      </w:r>
    </w:p>
    <w:p>
      <w:pPr>
        <w:spacing w:after="0"/>
        <w:ind w:left="0"/>
        <w:jc w:val="both"/>
      </w:pPr>
      <w:r>
        <w:rPr>
          <w:rFonts w:ascii="Times New Roman"/>
          <w:b w:val="false"/>
          <w:i w:val="false"/>
          <w:color w:val="000000"/>
          <w:sz w:val="28"/>
        </w:rPr>
        <w:t>
      73)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p>
    <w:p>
      <w:pPr>
        <w:spacing w:after="0"/>
        <w:ind w:left="0"/>
        <w:jc w:val="both"/>
      </w:pPr>
      <w:r>
        <w:rPr>
          <w:rFonts w:ascii="Times New Roman"/>
          <w:b w:val="false"/>
          <w:i w:val="false"/>
          <w:color w:val="000000"/>
          <w:sz w:val="28"/>
        </w:rPr>
        <w:t>
      74) 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тұру, шектеу, тоқтату;</w:t>
      </w:r>
    </w:p>
    <w:p>
      <w:pPr>
        <w:spacing w:after="0"/>
        <w:ind w:left="0"/>
        <w:jc w:val="both"/>
      </w:pPr>
      <w:r>
        <w:rPr>
          <w:rFonts w:ascii="Times New Roman"/>
          <w:b w:val="false"/>
          <w:i w:val="false"/>
          <w:color w:val="000000"/>
          <w:sz w:val="28"/>
        </w:rPr>
        <w:t>
      75)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w:t>
      </w:r>
    </w:p>
    <w:p>
      <w:pPr>
        <w:spacing w:after="0"/>
        <w:ind w:left="0"/>
        <w:jc w:val="both"/>
      </w:pPr>
      <w:r>
        <w:rPr>
          <w:rFonts w:ascii="Times New Roman"/>
          <w:b w:val="false"/>
          <w:i w:val="false"/>
          <w:color w:val="000000"/>
          <w:sz w:val="28"/>
        </w:rPr>
        <w:t>
      76) мемлекеттік орман қоры учаскелерінде ұзақ мерзімді орман пайдалану шартын мемлекеттік тіркеуді жүзеге асыру;</w:t>
      </w:r>
    </w:p>
    <w:p>
      <w:pPr>
        <w:spacing w:after="0"/>
        <w:ind w:left="0"/>
        <w:jc w:val="both"/>
      </w:pPr>
      <w:r>
        <w:rPr>
          <w:rFonts w:ascii="Times New Roman"/>
          <w:b w:val="false"/>
          <w:i w:val="false"/>
          <w:color w:val="000000"/>
          <w:sz w:val="28"/>
        </w:rPr>
        <w:t>
      77) өз құзыреті шегінде табиғат қорғау іс-шараларының жоспарларын келісу;</w:t>
      </w:r>
    </w:p>
    <w:p>
      <w:pPr>
        <w:spacing w:after="0"/>
        <w:ind w:left="0"/>
        <w:jc w:val="both"/>
      </w:pPr>
      <w:r>
        <w:rPr>
          <w:rFonts w:ascii="Times New Roman"/>
          <w:b w:val="false"/>
          <w:i w:val="false"/>
          <w:color w:val="000000"/>
          <w:sz w:val="28"/>
        </w:rPr>
        <w:t>
      78) коммуналдық қалдықтармен жұмыс істеу саласында қолданбалы ғылыми-зерттеу және тәжірибелік-конструкторлық жұмыстар жүргізуді ұйымдастыру;</w:t>
      </w:r>
    </w:p>
    <w:p>
      <w:pPr>
        <w:spacing w:after="0"/>
        <w:ind w:left="0"/>
        <w:jc w:val="both"/>
      </w:pPr>
      <w:r>
        <w:rPr>
          <w:rFonts w:ascii="Times New Roman"/>
          <w:b w:val="false"/>
          <w:i w:val="false"/>
          <w:color w:val="000000"/>
          <w:sz w:val="28"/>
        </w:rPr>
        <w:t>
      79) коммуналдық қалдықтардың түзілуі мен жинақталу нормаларын есептеу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80) алынып тасталды - Павлодар облыстық әкімдігінің 17.07.2015 </w:t>
      </w:r>
      <w:r>
        <w:rPr>
          <w:rFonts w:ascii="Times New Roman"/>
          <w:b w:val="false"/>
          <w:i w:val="false"/>
          <w:color w:val="000000"/>
          <w:sz w:val="28"/>
        </w:rPr>
        <w:t>N 206/7</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82) пайдалы қазбалар жатқан алаңдарда құрылыс салуға, сондай-ақ олар жатқан орындарда жерасты құрылыстарын орналастыруға рұқсат беру;</w:t>
      </w:r>
    </w:p>
    <w:p>
      <w:pPr>
        <w:spacing w:after="0"/>
        <w:ind w:left="0"/>
        <w:jc w:val="both"/>
      </w:pPr>
      <w:r>
        <w:rPr>
          <w:rFonts w:ascii="Times New Roman"/>
          <w:b w:val="false"/>
          <w:i w:val="false"/>
          <w:color w:val="000000"/>
          <w:sz w:val="28"/>
        </w:rPr>
        <w:t>
      83) облыс әкімдігі және әкімінің актілерімен, өзге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both"/>
      </w:pPr>
      <w:r>
        <w:rPr>
          <w:rFonts w:ascii="Times New Roman"/>
          <w:b w:val="false"/>
          <w:i w:val="false"/>
          <w:color w:val="000000"/>
          <w:sz w:val="28"/>
        </w:rPr>
        <w:t>
      84) "Болашақ құрылыс учаскелелері астындағы жер қойнауында пайдалы қазбалардың жоқтығы немесе оның аз мөлшерде екендігі туралы қорытынды беру;</w:t>
      </w:r>
    </w:p>
    <w:p>
      <w:pPr>
        <w:spacing w:after="0"/>
        <w:ind w:left="0"/>
        <w:jc w:val="both"/>
      </w:pPr>
      <w:r>
        <w:rPr>
          <w:rFonts w:ascii="Times New Roman"/>
          <w:b w:val="false"/>
          <w:i w:val="false"/>
          <w:color w:val="000000"/>
          <w:sz w:val="28"/>
        </w:rPr>
        <w:t>
      85)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жасау, тіркеу және сақтау;</w:t>
      </w:r>
    </w:p>
    <w:p>
      <w:pPr>
        <w:spacing w:after="0"/>
        <w:ind w:left="0"/>
        <w:jc w:val="both"/>
      </w:pPr>
      <w:r>
        <w:rPr>
          <w:rFonts w:ascii="Times New Roman"/>
          <w:b w:val="false"/>
          <w:i w:val="false"/>
          <w:color w:val="000000"/>
          <w:sz w:val="28"/>
        </w:rPr>
        <w:t>
      86)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қатысу;</w:t>
      </w:r>
    </w:p>
    <w:p>
      <w:pPr>
        <w:spacing w:after="0"/>
        <w:ind w:left="0"/>
        <w:jc w:val="both"/>
      </w:pPr>
      <w:r>
        <w:rPr>
          <w:rFonts w:ascii="Times New Roman"/>
          <w:b w:val="false"/>
          <w:i w:val="false"/>
          <w:color w:val="000000"/>
          <w:sz w:val="28"/>
        </w:rPr>
        <w:t>
      87) құрамында кең таралған пайдалы қазбалар бар, тендерге немесе аукционға шығаруға жататын жер қойнауы учаскелерінің тізбесін бекіту;</w:t>
      </w:r>
    </w:p>
    <w:p>
      <w:pPr>
        <w:spacing w:after="0"/>
        <w:ind w:left="0"/>
        <w:jc w:val="both"/>
      </w:pPr>
      <w:r>
        <w:rPr>
          <w:rFonts w:ascii="Times New Roman"/>
          <w:b w:val="false"/>
          <w:i w:val="false"/>
          <w:color w:val="000000"/>
          <w:sz w:val="28"/>
        </w:rPr>
        <w:t>
      88)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w:t>
      </w:r>
    </w:p>
    <w:p>
      <w:pPr>
        <w:spacing w:after="0"/>
        <w:ind w:left="0"/>
        <w:jc w:val="both"/>
      </w:pPr>
      <w:r>
        <w:rPr>
          <w:rFonts w:ascii="Times New Roman"/>
          <w:b w:val="false"/>
          <w:i w:val="false"/>
          <w:color w:val="000000"/>
          <w:sz w:val="28"/>
        </w:rPr>
        <w:t>
      89)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қабылдау;</w:t>
      </w:r>
    </w:p>
    <w:p>
      <w:pPr>
        <w:spacing w:after="0"/>
        <w:ind w:left="0"/>
        <w:jc w:val="both"/>
      </w:pPr>
      <w:r>
        <w:rPr>
          <w:rFonts w:ascii="Times New Roman"/>
          <w:b w:val="false"/>
          <w:i w:val="false"/>
          <w:color w:val="000000"/>
          <w:sz w:val="28"/>
        </w:rPr>
        <w:t>
      90)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асыру;</w:t>
      </w:r>
    </w:p>
    <w:p>
      <w:pPr>
        <w:spacing w:after="0"/>
        <w:ind w:left="0"/>
        <w:jc w:val="both"/>
      </w:pPr>
      <w:r>
        <w:rPr>
          <w:rFonts w:ascii="Times New Roman"/>
          <w:b w:val="false"/>
          <w:i w:val="false"/>
          <w:color w:val="000000"/>
          <w:sz w:val="28"/>
        </w:rPr>
        <w:t>
      91)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қоршаған ортаны қорғау саласындағы уәкiлеттi мемлекеттiк органмен, халықтың санитарлық-эпидемиологиялық салауаттылығы саласындағы уәкiлеттi органмен келiсiм бойынша белгiлеу;</w:t>
      </w:r>
    </w:p>
    <w:p>
      <w:pPr>
        <w:spacing w:after="0"/>
        <w:ind w:left="0"/>
        <w:jc w:val="both"/>
      </w:pPr>
      <w:r>
        <w:rPr>
          <w:rFonts w:ascii="Times New Roman"/>
          <w:b w:val="false"/>
          <w:i w:val="false"/>
          <w:color w:val="000000"/>
          <w:sz w:val="28"/>
        </w:rPr>
        <w:t>
      92) су объектiлерi мен су шаруашылығы құрылыстарын әуесқойлық және спорттық балық аулау үшiн пайдалануға қоршаған ортаны қорғау саласындағы уәкiлеттi мемлекеттiк органмен келiсiм бойынша рұқсат бepу.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13.01.2015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000000"/>
          <w:sz w:val="28"/>
        </w:rPr>
        <w:t>N 206/7</w:t>
      </w:r>
      <w:r>
        <w:rPr>
          <w:rFonts w:ascii="Times New Roman"/>
          <w:b w:val="false"/>
          <w:i w:val="false"/>
          <w:color w:val="ff0000"/>
          <w:sz w:val="28"/>
        </w:rPr>
        <w:t xml:space="preserve"> (алғаш ресми жарияланған күнінен бастап қолданысқа енгізіледі); 03.11.2015 </w:t>
      </w:r>
      <w:r>
        <w:rPr>
          <w:rFonts w:ascii="Times New Roman"/>
          <w:b w:val="false"/>
          <w:i w:val="false"/>
          <w:color w:val="000000"/>
          <w:sz w:val="28"/>
        </w:rPr>
        <w:t>№ 308/11</w:t>
      </w:r>
      <w:r>
        <w:rPr>
          <w:rFonts w:ascii="Times New Roman"/>
          <w:b w:val="false"/>
          <w:i w:val="false"/>
          <w:color w:val="ff0000"/>
          <w:sz w:val="28"/>
        </w:rPr>
        <w:t xml:space="preserve"> (алғаш ресми жарияланған күнінен бастап қолданысқа енгізіледі); 01.03.2016 </w:t>
      </w:r>
      <w:r>
        <w:rPr>
          <w:rFonts w:ascii="Times New Roman"/>
          <w:b w:val="false"/>
          <w:i w:val="false"/>
          <w:color w:val="000000"/>
          <w:sz w:val="28"/>
        </w:rPr>
        <w:t>№ 96/3</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Павлодар облысының аумағында жер қойнауын пайдалану, қоршаған орта және су ресурстары саласының негізгі бағыттарын дамыту, проблемаларды шешу жөніндегі ұсыныстарды облыс әкімдігінің және әкімінің қарауына енгізеді;</w:t>
      </w:r>
    </w:p>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мекемесінің алдына қойылған міндеттерді орындауға қатысты мәселелер жөніндегі ақпаратты мемлекеттiк органдардың, лауазымдық тұлғалардың, ұйымдар мен азаматтардың келісімі бойынша белгiленген тәртiпте сұратады және алады;</w:t>
      </w:r>
    </w:p>
    <w:p>
      <w:pPr>
        <w:spacing w:after="0"/>
        <w:ind w:left="0"/>
        <w:jc w:val="both"/>
      </w:pPr>
      <w:r>
        <w:rPr>
          <w:rFonts w:ascii="Times New Roman"/>
          <w:b w:val="false"/>
          <w:i w:val="false"/>
          <w:color w:val="000000"/>
          <w:sz w:val="28"/>
        </w:rPr>
        <w:t>
      3) мемлекеттік органдардың және өзге де ұйымдардың қызметкерлерін олардың басшыларының келісімі бойынша жұмысқа тартады;</w:t>
      </w:r>
    </w:p>
    <w:p>
      <w:pPr>
        <w:spacing w:after="0"/>
        <w:ind w:left="0"/>
        <w:jc w:val="both"/>
      </w:pPr>
      <w:r>
        <w:rPr>
          <w:rFonts w:ascii="Times New Roman"/>
          <w:b w:val="false"/>
          <w:i w:val="false"/>
          <w:color w:val="000000"/>
          <w:sz w:val="28"/>
        </w:rPr>
        <w:t>
      4) мемлекеттік органдарда, сотта басқарманың мүддесін білдіреді;</w:t>
      </w:r>
    </w:p>
    <w:p>
      <w:pPr>
        <w:spacing w:after="0"/>
        <w:ind w:left="0"/>
        <w:jc w:val="left"/>
      </w:pPr>
      <w:r>
        <w:rPr>
          <w:rFonts w:ascii="Times New Roman"/>
          <w:b w:val="false"/>
          <w:i w:val="false"/>
          <w:color w:val="000000"/>
          <w:sz w:val="28"/>
        </w:rPr>
        <w:t>
      5) өз құзыреті шегінде шарттар мен келісімдер жасайды.</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3. "Павлодар облысының жер қойнауын пайдалану,</w:t>
      </w:r>
      <w:r>
        <w:br/>
      </w:r>
      <w:r>
        <w:rPr>
          <w:rFonts w:ascii="Times New Roman"/>
          <w:b/>
          <w:i w:val="false"/>
          <w:color w:val="000000"/>
        </w:rPr>
        <w:t>қоршаған орта және су ресурстары басқармасы"</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"Павлодар облысының жер қойнауын пайдалану, қоршаған орта және су ресурстары басқармасы" мемлекеттік мекемесіне басшылықты "Павлодар облысының жер қойнауын пайдалану, қоршаған орта және су ресурстары басқармасы" мемлекеттік мекемесіне жүктелген мiндеттердiң орындалуына және оның функцияларын жүзеге асыруға дербес жауапты болатын басшы жүзеге асырады.</w:t>
      </w:r>
    </w:p>
    <w:bookmarkEnd w:id="29"/>
    <w:bookmarkStart w:name="z32" w:id="30"/>
    <w:p>
      <w:pPr>
        <w:spacing w:after="0"/>
        <w:ind w:left="0"/>
        <w:jc w:val="both"/>
      </w:pPr>
      <w:r>
        <w:rPr>
          <w:rFonts w:ascii="Times New Roman"/>
          <w:b w:val="false"/>
          <w:i w:val="false"/>
          <w:color w:val="000000"/>
          <w:sz w:val="28"/>
        </w:rPr>
        <w:t>
      23. "Павлодар облысының жер қойнауын пайдалану, қоршаған орта және су ресурстары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"Павлодар облысының жер қойнауын пайдалану, қоршаған орта және су ресурстары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25. "Павлодар облысының жер қойнауын пайдалану, қоршаған орта және су ресурстары басқармасы" мемлекеттік мекемесі бірінші басшысының өкiлеттiгi:</w:t>
      </w:r>
    </w:p>
    <w:bookmarkEnd w:id="32"/>
    <w:p>
      <w:pPr>
        <w:spacing w:after="0"/>
        <w:ind w:left="0"/>
        <w:jc w:val="both"/>
      </w:pPr>
      <w:r>
        <w:rPr>
          <w:rFonts w:ascii="Times New Roman"/>
          <w:b w:val="false"/>
          <w:i w:val="false"/>
          <w:color w:val="000000"/>
          <w:sz w:val="28"/>
        </w:rPr>
        <w:t>
      1) "Павлодар облысының жер қойнауын пайдалану, қоршаған орта және су ресурстары басқармасы" мемлекеттік мекемесінің жұмысын ұйымдастырады, оның қызметін басқаруды жүзеге асырады;</w:t>
      </w:r>
    </w:p>
    <w:p>
      <w:pPr>
        <w:spacing w:after="0"/>
        <w:ind w:left="0"/>
        <w:jc w:val="both"/>
      </w:pPr>
      <w:r>
        <w:rPr>
          <w:rFonts w:ascii="Times New Roman"/>
          <w:b w:val="false"/>
          <w:i w:val="false"/>
          <w:color w:val="000000"/>
          <w:sz w:val="28"/>
        </w:rPr>
        <w:t>
      2) өз орынбасарларының өкілеттіктерін Қазақстан Республикасының қолданыстағы заңнамасына сәйкес белгілейді;</w:t>
      </w:r>
    </w:p>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мекемесінің құрылымдық бөлімшелері қызметкерлерінің функциялары мен өкілеттіктерін белгілейді;</w:t>
      </w:r>
    </w:p>
    <w:p>
      <w:pPr>
        <w:spacing w:after="0"/>
        <w:ind w:left="0"/>
        <w:jc w:val="both"/>
      </w:pPr>
      <w:r>
        <w:rPr>
          <w:rFonts w:ascii="Times New Roman"/>
          <w:b w:val="false"/>
          <w:i w:val="false"/>
          <w:color w:val="000000"/>
          <w:sz w:val="28"/>
        </w:rPr>
        <w:t>
      4) Қазақстан Республикасының қолданыстағы заңнамасына сәйкес "Павлодар облысының жер қойнауын пайдалану, қоршаған орта және су ресурстары басқармасы"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Қазақстан Республикасының қолданыстағы заңнамасына сәйкес жануарлар әлемі және орманды қорғау жөніндегі мемлекеттік мекемелердің директорларын және олардың орынбасарларын тағайындайды және қызметінен босатады;</w:t>
      </w:r>
    </w:p>
    <w:p>
      <w:pPr>
        <w:spacing w:after="0"/>
        <w:ind w:left="0"/>
        <w:jc w:val="both"/>
      </w:pPr>
      <w:r>
        <w:rPr>
          <w:rFonts w:ascii="Times New Roman"/>
          <w:b w:val="false"/>
          <w:i w:val="false"/>
          <w:color w:val="000000"/>
          <w:sz w:val="28"/>
        </w:rPr>
        <w:t>
      6) Қазақстан Республикасының қолданыстағы заңнамасымен белгіленген тәртіпте "Павлодар облысының жер қойнауын пайдалану, қоршаған орта және су ресурстары басқармасы" мемлекеттік мекемесінің қызметкерлеріне көтермелеуді,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"Павлодар облысының жер қойнауын пайдалану, қоршаған орта және су ресурстары басқармасы" мемлекеттік мекемесінің қызметкерлері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8) "Павлодар облысының жер қойнауын пайдалану, қоршаған орта және су ресурстары басқармасы" мемлекеттік мекемесінің құрылымдық бөлімшелері туралы ережені, оның қызметкерлерінің лауазымдық нұсқаулықтарын бекітеді;</w:t>
      </w:r>
    </w:p>
    <w:p>
      <w:pPr>
        <w:spacing w:after="0"/>
        <w:ind w:left="0"/>
        <w:jc w:val="both"/>
      </w:pPr>
      <w:r>
        <w:rPr>
          <w:rFonts w:ascii="Times New Roman"/>
          <w:b w:val="false"/>
          <w:i w:val="false"/>
          <w:color w:val="000000"/>
          <w:sz w:val="28"/>
        </w:rPr>
        <w:t>
      9) облыстық өкілеттік органдардың және уәкілетті органның қатысуымен олардың функционалдық басқаруындағы мемлекеттік орман қорындағы учаскеде орман ресурстарын ұзақ мерзімге пайдалануға ұсыну бойынша тендерлер өткізуді ұйымдастырады;</w:t>
      </w:r>
    </w:p>
    <w:p>
      <w:pPr>
        <w:spacing w:after="0"/>
        <w:ind w:left="0"/>
        <w:jc w:val="both"/>
      </w:pPr>
      <w:r>
        <w:rPr>
          <w:rFonts w:ascii="Times New Roman"/>
          <w:b w:val="false"/>
          <w:i w:val="false"/>
          <w:color w:val="000000"/>
          <w:sz w:val="28"/>
        </w:rPr>
        <w:t>
      10) ведомствоға бағынысты мемлекеттік мекемелер басшыларының қатысуымен кеңестер өткізеді;</w:t>
      </w:r>
    </w:p>
    <w:p>
      <w:pPr>
        <w:spacing w:after="0"/>
        <w:ind w:left="0"/>
        <w:jc w:val="both"/>
      </w:pPr>
      <w:r>
        <w:rPr>
          <w:rFonts w:ascii="Times New Roman"/>
          <w:b w:val="false"/>
          <w:i w:val="false"/>
          <w:color w:val="000000"/>
          <w:sz w:val="28"/>
        </w:rPr>
        <w:t>
      11)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жер қойнауын пайдалану, қоршаған орта және су ресурстары басқармасы" мемлекеттік мекемесінің мүддесін білдіреді;</w:t>
      </w:r>
    </w:p>
    <w:p>
      <w:pPr>
        <w:spacing w:after="0"/>
        <w:ind w:left="0"/>
        <w:jc w:val="both"/>
      </w:pPr>
      <w:r>
        <w:rPr>
          <w:rFonts w:ascii="Times New Roman"/>
          <w:b w:val="false"/>
          <w:i w:val="false"/>
          <w:color w:val="000000"/>
          <w:sz w:val="28"/>
        </w:rPr>
        <w:t>
      12) "Павлодар облысының жер қойнауын пайдалану, қоршаған орта және су ресурстары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13) "Павлодар облысының жер қойнауын пайдалану, қоршаған орта және су ресурстары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14)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мекемесінің бірінші басшысы болмаған кезде оның өкілеттіктерін қолданыстағы заңнамаға сәйкес оның алмастыратын тұлға орындайды.</w:t>
      </w:r>
    </w:p>
    <w:bookmarkStart w:name="z35" w:id="33"/>
    <w:p>
      <w:pPr>
        <w:spacing w:after="0"/>
        <w:ind w:left="0"/>
        <w:jc w:val="both"/>
      </w:pPr>
      <w:r>
        <w:rPr>
          <w:rFonts w:ascii="Times New Roman"/>
          <w:b w:val="false"/>
          <w:i w:val="false"/>
          <w:color w:val="000000"/>
          <w:sz w:val="28"/>
        </w:rPr>
        <w:t>
      26. Бірінші басшы өз орынбасарларының өкілеттіліктерін қолданыстағы заңнамаға сәйкес белгілейді.</w:t>
      </w:r>
    </w:p>
    <w:bookmarkEnd w:id="33"/>
    <w:bookmarkStart w:name="z36" w:id="34"/>
    <w:p>
      <w:pPr>
        <w:spacing w:after="0"/>
        <w:ind w:left="0"/>
        <w:jc w:val="both"/>
      </w:pPr>
      <w:r>
        <w:rPr>
          <w:rFonts w:ascii="Times New Roman"/>
          <w:b w:val="false"/>
          <w:i w:val="false"/>
          <w:color w:val="000000"/>
          <w:sz w:val="28"/>
        </w:rPr>
        <w:t>
      27. "Павлодар облысының жер қойнауын пайдалану, қоршаған орта және су ресурстары басқармасы" мемлекеттік мекемесі мен коммуналдық мүлікті басқару жөніндегі уәкілетті органның (жергілікті атқарушы органның) арасындағы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28. "Павлодар облысының жер қойнауын пайдалану, қоршаған орта және су ресурстары басқармасы" мемлекеттік мекемесі мен тиісті саладағы уәкілетті органның (жергілікті атқарушы органның) арасындағы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29. "Павлодар облысының жер қойнауын пайдалану, қоршаған орта және су ресурстары басқармасы"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6"/>
    <w:bookmarkStart w:name="z39" w:id="37"/>
    <w:p>
      <w:pPr>
        <w:spacing w:after="0"/>
        <w:ind w:left="0"/>
        <w:jc w:val="left"/>
      </w:pPr>
      <w:r>
        <w:rPr>
          <w:rFonts w:ascii="Times New Roman"/>
          <w:b/>
          <w:i w:val="false"/>
          <w:color w:val="000000"/>
        </w:rPr>
        <w:t xml:space="preserve"> 4. "Павлодар облысының жер қойнауын пайдалану,</w:t>
      </w:r>
      <w:r>
        <w:br/>
      </w:r>
      <w:r>
        <w:rPr>
          <w:rFonts w:ascii="Times New Roman"/>
          <w:b/>
          <w:i w:val="false"/>
          <w:color w:val="000000"/>
        </w:rPr>
        <w:t>қоршаған орта және су ресурстары басқармасы"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30. "Павлодар облысының жер қойнауын пайдалану, қоршаған орта және су ресурстары басқармасы" мемлекеттік мекемесінің заңнамада көзделген жағдайларда жедел басқару құқығында оқшауланған мүлкi бар.</w:t>
      </w:r>
    </w:p>
    <w:bookmarkEnd w:id="38"/>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мекемесінің мүлкі оған меншiк, иесi берген мүлiк және Қазақстан Республикасының заңнамасында тыйым салынбаған өзге де көздер есебiнен қалыптастырылады.</w:t>
      </w:r>
    </w:p>
    <w:bookmarkStart w:name="z41" w:id="39"/>
    <w:p>
      <w:pPr>
        <w:spacing w:after="0"/>
        <w:ind w:left="0"/>
        <w:jc w:val="both"/>
      </w:pPr>
      <w:r>
        <w:rPr>
          <w:rFonts w:ascii="Times New Roman"/>
          <w:b w:val="false"/>
          <w:i w:val="false"/>
          <w:color w:val="000000"/>
          <w:sz w:val="28"/>
        </w:rPr>
        <w:t>
      31. "Павлодар облысының жер қойнауын пайдалану, қоршаған орта және су ресурстары басқармасы" мемлекеттік мекемесіне бекітілген мүлік облыстық коммуналдық меншiкке жатады.</w:t>
      </w:r>
    </w:p>
    <w:bookmarkEnd w:id="39"/>
    <w:bookmarkStart w:name="z42" w:id="40"/>
    <w:p>
      <w:pPr>
        <w:spacing w:after="0"/>
        <w:ind w:left="0"/>
        <w:jc w:val="both"/>
      </w:pPr>
      <w:r>
        <w:rPr>
          <w:rFonts w:ascii="Times New Roman"/>
          <w:b w:val="false"/>
          <w:i w:val="false"/>
          <w:color w:val="000000"/>
          <w:sz w:val="28"/>
        </w:rPr>
        <w:t>
      32. Егер заңнамада өзгеше көзделмесе, "Павлодар облысының жер қойнауын пайдалану, қоршаған орта және су ресурстары басқармасы"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0"/>
    <w:bookmarkStart w:name="z43" w:id="41"/>
    <w:p>
      <w:pPr>
        <w:spacing w:after="0"/>
        <w:ind w:left="0"/>
        <w:jc w:val="left"/>
      </w:pPr>
      <w:r>
        <w:rPr>
          <w:rFonts w:ascii="Times New Roman"/>
          <w:b/>
          <w:i w:val="false"/>
          <w:color w:val="000000"/>
        </w:rPr>
        <w:t xml:space="preserve"> 5. "Павлодар облысының жер қойнауын пайдалану,</w:t>
      </w:r>
      <w:r>
        <w:br/>
      </w:r>
      <w:r>
        <w:rPr>
          <w:rFonts w:ascii="Times New Roman"/>
          <w:b/>
          <w:i w:val="false"/>
          <w:color w:val="000000"/>
        </w:rPr>
        <w:t>қоршаған орта және су ресурстары басқармасы"</w:t>
      </w:r>
      <w:r>
        <w:br/>
      </w:r>
      <w:r>
        <w:rPr>
          <w:rFonts w:ascii="Times New Roman"/>
          <w:b/>
          <w:i w:val="false"/>
          <w:color w:val="000000"/>
        </w:rPr>
        <w:t>мемлекеттік мекемені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33. "Павлодар облысының жер қойнауын пайдалану, қоршаған орта және су ресурстары басқармасы"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"Павлодар облысының жер қойнауын пайдалану, қоршаған орта және су ресурстары басқармасы" мемлекеттік мекемесі мемлекеттiк мекемесi таратылған жағдайда, кредиторлардың талаптары қанағаттандырылғаннан кейін қалған мүлік облыстың коммуналдық меншігінде қалады.</w:t>
      </w:r>
    </w:p>
    <w:bookmarkEnd w:id="43"/>
    <w:bookmarkStart w:name="z46" w:id="44"/>
    <w:p>
      <w:pPr>
        <w:spacing w:after="0"/>
        <w:ind w:left="0"/>
        <w:jc w:val="left"/>
      </w:pPr>
      <w:r>
        <w:rPr>
          <w:rFonts w:ascii="Times New Roman"/>
          <w:b/>
          <w:i w:val="false"/>
          <w:color w:val="000000"/>
        </w:rPr>
        <w:t xml:space="preserve"> "Павлодар облысының жер қойнауын пайдалану, қоршаған</w:t>
      </w:r>
      <w:r>
        <w:br/>
      </w:r>
      <w:r>
        <w:rPr>
          <w:rFonts w:ascii="Times New Roman"/>
          <w:b/>
          <w:i w:val="false"/>
          <w:color w:val="000000"/>
        </w:rPr>
        <w:t>орта және су ресурстары басқармасы" мемлекеттік</w:t>
      </w:r>
      <w:r>
        <w:br/>
      </w:r>
      <w:r>
        <w:rPr>
          <w:rFonts w:ascii="Times New Roman"/>
          <w:b/>
          <w:i w:val="false"/>
          <w:color w:val="000000"/>
        </w:rPr>
        <w:t>мекемесінің қарамағындағы мекемелердің тізімі</w:t>
      </w:r>
    </w:p>
    <w:bookmarkEnd w:id="44"/>
    <w:bookmarkStart w:name="z47" w:id="45"/>
    <w:p>
      <w:pPr>
        <w:spacing w:after="0"/>
        <w:ind w:left="0"/>
        <w:jc w:val="both"/>
      </w:pPr>
      <w:r>
        <w:rPr>
          <w:rFonts w:ascii="Times New Roman"/>
          <w:b w:val="false"/>
          <w:i w:val="false"/>
          <w:color w:val="000000"/>
          <w:sz w:val="28"/>
        </w:rPr>
        <w:t>
      1. "Павлодар орман және жануарлар әлемін қорғау жөніндегі мекемесі" мемлекеттік мекемесі.</w:t>
      </w:r>
    </w:p>
    <w:bookmarkEnd w:id="45"/>
    <w:bookmarkStart w:name="z48" w:id="46"/>
    <w:p>
      <w:pPr>
        <w:spacing w:after="0"/>
        <w:ind w:left="0"/>
        <w:jc w:val="both"/>
      </w:pPr>
      <w:r>
        <w:rPr>
          <w:rFonts w:ascii="Times New Roman"/>
          <w:b w:val="false"/>
          <w:i w:val="false"/>
          <w:color w:val="000000"/>
          <w:sz w:val="28"/>
        </w:rPr>
        <w:t>
      2. "Үрлітүп орман және жануарлар әлемін қорғау жөніндегі мекемесі" мемлекеттік мекемесі.</w:t>
      </w:r>
    </w:p>
    <w:bookmarkEnd w:id="46"/>
    <w:bookmarkStart w:name="z49" w:id="47"/>
    <w:p>
      <w:pPr>
        <w:spacing w:after="0"/>
        <w:ind w:left="0"/>
        <w:jc w:val="both"/>
      </w:pPr>
      <w:r>
        <w:rPr>
          <w:rFonts w:ascii="Times New Roman"/>
          <w:b w:val="false"/>
          <w:i w:val="false"/>
          <w:color w:val="000000"/>
          <w:sz w:val="28"/>
        </w:rPr>
        <w:t>
      3. "Максим-Горький орман және жануарлар әлемін қорғау жөніндегі мекемесі" мемлекеттік мекемесі.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