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3fd0" w14:textId="c693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2014 жылғы 24 ақпандағы "2014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ветеринария саласындағы мамандарға әлеуметтік қолдау шараларын ұсыну туралы" № 234/32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23 қыркүйектегі № 325/43 шешімі. Павлодар облысының Әділет департаментінде 2014 жылғы 29 қыркүйекте № 4033 болып тіркелді. Күші жойылды - қолданылу мерзімінің аяқталуына байланысты (Павлодар облысы Павлодар қалалық мәслихатының 2015 жылғы 10 ақпандағы N 1-09/51 хатымен)</w:t>
      </w:r>
    </w:p>
    <w:p>
      <w:pPr>
        <w:spacing w:after="0"/>
        <w:ind w:left="0"/>
        <w:jc w:val="both"/>
      </w:pPr>
      <w:bookmarkStart w:name="z1" w:id="0"/>
      <w:r>
        <w:rPr>
          <w:rFonts w:ascii="Times New Roman"/>
          <w:b w:val="false"/>
          <w:i w:val="false"/>
          <w:color w:val="ff0000"/>
          <w:sz w:val="28"/>
        </w:rPr>
        <w:t>      Ескерту. Күші жойылды - қолданылу мерзімінің аяқталуына байланысты (Павлодар облысы Павлодар қалалық мәслихатының 10.02.2015 N 1-09/51 хатымен).</w:t>
      </w:r>
      <w:r>
        <w:br/>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 15) тармақшасына,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2014 жылғы 28 шілдедегі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w:t>
      </w:r>
      <w:r>
        <w:rPr>
          <w:rFonts w:ascii="Times New Roman"/>
          <w:b w:val="false"/>
          <w:i w:val="false"/>
          <w:color w:val="000000"/>
          <w:sz w:val="28"/>
        </w:rPr>
        <w:t>№ 183</w:t>
      </w:r>
      <w:r>
        <w:rPr>
          <w:rFonts w:ascii="Times New Roman"/>
          <w:b w:val="false"/>
          <w:i w:val="false"/>
          <w:color w:val="000000"/>
          <w:sz w:val="28"/>
        </w:rPr>
        <w:t xml:space="preserve"> және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w:t>
      </w:r>
      <w:r>
        <w:rPr>
          <w:rFonts w:ascii="Times New Roman"/>
          <w:b w:val="false"/>
          <w:i w:val="false"/>
          <w:color w:val="000000"/>
          <w:sz w:val="28"/>
        </w:rPr>
        <w:t>№ 80</w:t>
      </w:r>
      <w:r>
        <w:rPr>
          <w:rFonts w:ascii="Times New Roman"/>
          <w:b w:val="false"/>
          <w:i w:val="false"/>
          <w:color w:val="000000"/>
          <w:sz w:val="28"/>
        </w:rPr>
        <w:t xml:space="preserve"> қаулыларына өзгерістер енгізу туралы» № 837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Павлодар қалалық мәслихатының 2014 жылғы 24 ақпандағы «2014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ветеринария саласындағы мамандарға әлеуметтік қолдау шараларын ұсыну туралы» № 234/32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3735 болып тіркелген, 2014 жылғы 21 наурыздағы № 11 «Шаһар» газетінде және 2014 жылғы 24 наурыздағы «Версия»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«2014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«2014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w:t>
      </w:r>
      <w:r>
        <w:br/>
      </w:r>
      <w:r>
        <w:rPr>
          <w:rFonts w:ascii="Times New Roman"/>
          <w:b w:val="false"/>
          <w:i w:val="false"/>
          <w:color w:val="000000"/>
          <w:sz w:val="28"/>
        </w:rPr>
        <w:t>
      жетпіс еселік айлық есептік көрсеткішке тең сомада көтерме жәрдемақы;</w:t>
      </w:r>
      <w:r>
        <w:br/>
      </w:r>
      <w:r>
        <w:rPr>
          <w:rFonts w:ascii="Times New Roman"/>
          <w:b w:val="false"/>
          <w:i w:val="false"/>
          <w:color w:val="000000"/>
          <w:sz w:val="28"/>
        </w:rPr>
        <w:t>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экономика және бюджет бойынша тұрақты комиссияға жүктелсін.</w:t>
      </w:r>
      <w:r>
        <w:br/>
      </w:r>
      <w:r>
        <w:rPr>
          <w:rFonts w:ascii="Times New Roman"/>
          <w:b w:val="false"/>
          <w:i w:val="false"/>
          <w:color w:val="000000"/>
          <w:sz w:val="28"/>
        </w:rPr>
        <w:t>
      3. 
</w:t>
      </w:r>
      <w:r>
        <w:rPr>
          <w:rFonts w:ascii="Times New Roman"/>
          <w:b w:val="false"/>
          <w:i w:val="false"/>
          <w:color w:val="000000"/>
          <w:sz w:val="28"/>
        </w:rPr>
        <w:t>
Осы шешім алғашқы ресми жарияланғаннан кейін 10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r>
              <w:rPr>
                <w:rFonts w:ascii="Times New Roman"/>
                <w:b w:val="false"/>
                <w:i/>
                <w:color w:val="000000"/>
                <w:sz w:val="20"/>
              </w:rPr>
              <w:t>қалалық</w:t>
            </w:r>
            <w:r>
              <w:br/>
            </w:r>
            <w:r>
              <w:rPr>
                <w:rFonts w:ascii="Times New Roman"/>
                <w:b w:val="false"/>
                <w:i w:val="false"/>
                <w:color w:val="000000"/>
                <w:sz w:val="20"/>
              </w:rPr>
              <w:t>
</w:t>
            </w:r>
            <w:r>
              <w:rPr>
                <w:rFonts w:ascii="Times New Roman"/>
                <w:b w:val="false"/>
                <w:i/>
                <w:color w:val="000000"/>
                <w:sz w:val="20"/>
              </w:rPr>
              <w:t xml:space="preserve">      мәслихаттың </w:t>
            </w:r>
            <w:r>
              <w:rPr>
                <w:rFonts w:ascii="Times New Roman"/>
                <w:b w:val="false"/>
                <w:i/>
                <w:color w:val="000000"/>
                <w:sz w:val="20"/>
              </w:rPr>
              <w:t>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Желнов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