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65a3a" w14:textId="6965a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2014 жылғы 20 ақпандағы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 196/28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2014 жылғы 30 сәуірдегі № 228/31 шешімі. Павлодар облысының Әділет департаментінде 2014 жылғы 22 мамырда № 3820 болып тіркелді. Күші жойылды - Павлодар облысы Ақсу қалалық мәслихатының 2016 жылғы 08 шілдедегі N 43/5 шешімімен</w:t>
      </w:r>
    </w:p>
    <w:p>
      <w:pPr>
        <w:spacing w:after="0"/>
        <w:ind w:left="0"/>
        <w:jc w:val="left"/>
      </w:pPr>
      <w:r>
        <w:rPr>
          <w:rFonts w:ascii="Times New Roman"/>
          <w:b w:val="false"/>
          <w:i w:val="false"/>
          <w:color w:val="ff0000"/>
          <w:sz w:val="28"/>
        </w:rPr>
        <w:t xml:space="preserve">      Ескерту. Күші жойылды - Павлодар облысы Ақсу қалалық мәслихатының 08.07.2016 N 43/5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Ақсу қалалық мәслихатының 2014 жылғы 20 ақпандағы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 196/28 </w:t>
      </w:r>
      <w:r>
        <w:rPr>
          <w:rFonts w:ascii="Times New Roman"/>
          <w:b w:val="false"/>
          <w:i w:val="false"/>
          <w:color w:val="000000"/>
          <w:sz w:val="28"/>
        </w:rPr>
        <w:t>шешіміне</w:t>
      </w:r>
      <w:r>
        <w:rPr>
          <w:rFonts w:ascii="Times New Roman"/>
          <w:b w:val="false"/>
          <w:i w:val="false"/>
          <w:color w:val="000000"/>
          <w:sz w:val="28"/>
        </w:rPr>
        <w:t xml:space="preserve"> (Нормативтiк құқықтық актілердің мемлекеттiк тiркеу тiзiлiмінде № 3731 болып тiркелген, 2014 жылғы 29 наурызда "Ақсу жолы", "Новый путь" газетінде № 25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8) тармақшасында: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"жан басына шаққандағы орташа табысы ең төмен күнкөріс деңгейінің бір мөлшерінен аспайтын, жедел және жоспарлы хирургиялық операциядан өткен адамдар;";</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"отбасының жан басына шаққандағы орташа табысы ең төмен күнкөріс деңгейінің 1,5 еселі ара қатынасынан аспайтын, өрт, зіл-зала апаты, жазатайым оқиға, төтенше жағдайлар, өрт салдарынан өмір сүруге қаражатсыз қалған өмірлік қиын жағдайға тап болған тұлғалар, соның ішінде үй тұрмысы құралдары, пәтер заттары және шаруашылық құрылыстары жартылай зақымданған кезде;";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2) тармақшасында:</w:t>
      </w:r>
      <w:r>
        <w:br/>
      </w:r>
      <w:r>
        <w:rPr>
          <w:rFonts w:ascii="Times New Roman"/>
          <w:b w:val="false"/>
          <w:i w:val="false"/>
          <w:color w:val="000000"/>
          <w:sz w:val="28"/>
        </w:rPr>
        <w:t>
      бірінші абзацта "8 айлық есептік көрсеткіш" деген сандар мен сөздер "50 (елу) айлық есептік көрсеткіш" деген сандар және сөздермен ауыстырылсын;</w:t>
      </w:r>
      <w:r>
        <w:br/>
      </w:r>
      <w:r>
        <w:rPr>
          <w:rFonts w:ascii="Times New Roman"/>
          <w:b w:val="false"/>
          <w:i w:val="false"/>
          <w:color w:val="000000"/>
          <w:sz w:val="28"/>
        </w:rPr>
        <w:t>
      сегізінші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8) тармақшасындағы үшінші абзацта көрсетілген санаттар үшін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жеке куәлігінің және Ақсу қаласы аумағында тіркелгенін растайтын құжаттың көшірмелері, "Павлодар облысының төтенше жағдай және мобилизациялық даярлау департаменті" мемлекеттік мекемесінің ведомствоға қарасты мекемелермен (ұйымдармен) берілген анықтамасы немесе қорытындысы негізінде, өмірлік қиын жағдай туындауына байланысты әлеуметтік көмек көрсетуге үміткер адамның (отбасының) өтінішін қарау бойынша арнайы комиссияның шешімі бойынша 70 (жетпіс) АЕК-ке дейінгі мөлшерде;";</w:t>
      </w:r>
      <w:r>
        <w:br/>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6) тармақшасындағы үшінші абзацта көрсетілген санаттар үшін 2014 жылға, уәкілетті ұйымның тізімі негізінде біржолғы әлеуметтік көмек 17619 теңге мөлшерінде;</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7) тармақшасында көрсетілген санаттар үшін 2014 жылға, уәкілетті ұйымның тізімі негізінде біржолғы әлеуметтік көмек 17619 теңге мөлшерінде;".</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қалалық мәслихаттың экономика және бюджет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 рет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