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754f" w14:textId="51c7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Ақсан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N 188/36 шешімі. Павлодар облысының Әділет департаментінде 2014 жылғы 11 қыркүйекте N 4010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«Қазақстан Республикасындағы жергілікті мемлекеттік басқару және өзін-өзі басқару туралы»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Баянауыл ауданы Ақсан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Жергілікті қоғамдастық жиынына қатысу үшін Баянауыл ауданы Ақсан ауылдық округі ауылдарының тұрғындары өкілдерінің сандық құрамы тұрғындарының жалпы санынан 5 % (бес)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30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188/36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Ақсан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Баянауыл ауданы Ақсан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қағидалары (бұдан әрі - Қағидалар) Қазақстан Республикасының 2001 жылғы 23 қаңтардағы «Қазақстан Республикасындағы жергілікті мемлекеттік басқару және өзін-өзі басқару туралы»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Ақсан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Баянауыл ауданы Ақсан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Ақсан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Ауылдар шегінде бөлек жиынды өткізуді Ақсан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Баянауыл ауданы Ақсан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Ақсан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ауылдар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Ақсан ауылдық округі әкімінің аппаратына береді.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