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4a90" w14:textId="7504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күндер мен мереке күндеріне орай алушылардың жекелеген санаттары үшін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2014 жылғы 28 сәуірдегі № 2/29 шешімі. Павлодар облысының Әділет департаментінде 2014 жылғы 30 сәуірде № 3782 болып тіркелді. Күші жойылды – Павлодар облысы Тереңкөл аудандық мәслихатының 2019 жылғы 15 тамыздағы № 1/48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15.08.2019 № 1/48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 504 қаулысының </w:t>
      </w:r>
      <w:r>
        <w:rPr>
          <w:rFonts w:ascii="Times New Roman"/>
          <w:b w:val="false"/>
          <w:i w:val="false"/>
          <w:color w:val="000000"/>
          <w:sz w:val="28"/>
        </w:rPr>
        <w:t>10-тармағына</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Атаулы күндері мен мереке күндеріне орай алушылардың жекелеген санаттары үшін әлеуметтік көмектің келесі мөлшерлері белгіленсін, атап айтқанда:</w:t>
      </w:r>
    </w:p>
    <w:bookmarkEnd w:id="1"/>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Ұлы Отан соғысының қатысушылары мен мүгедектеріне (бұдан әрі – ҰОС) 150000 (бір жүз елу мың) теңге, сондай-ақ 5000 (бес мың) теңге сомаға азық-түлік жиынтығы;</w:t>
      </w:r>
    </w:p>
    <w:p>
      <w:pPr>
        <w:spacing w:after="0"/>
        <w:ind w:left="0"/>
        <w:jc w:val="both"/>
      </w:pPr>
      <w:r>
        <w:rPr>
          <w:rFonts w:ascii="Times New Roman"/>
          <w:b w:val="false"/>
          <w:i w:val="false"/>
          <w:color w:val="000000"/>
          <w:sz w:val="28"/>
        </w:rPr>
        <w:t>
      ҰОС қатысушылар мен мүгедектеріне жеңілдіктер мен кепілдіктер жағынан теңестірілген адамдарға, атап айтқанда:</w:t>
      </w:r>
    </w:p>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қызметшiлерiне, бұрынғы КСР Одағы Iшкi iстер министрлiгiнiң қатардағы және басқарушы құрамының адамдарына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қызметшiлерiне; бұрынғы КСР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 10 АЕК мөлшерінде;</w:t>
      </w:r>
    </w:p>
    <w:p>
      <w:pPr>
        <w:spacing w:after="0"/>
        <w:ind w:left="0"/>
        <w:jc w:val="both"/>
      </w:pPr>
      <w:r>
        <w:rPr>
          <w:rFonts w:ascii="Times New Roman"/>
          <w:b w:val="false"/>
          <w:i w:val="false"/>
          <w:color w:val="000000"/>
          <w:sz w:val="28"/>
        </w:rPr>
        <w:t>
      1986 - 1987 жылдары Чернобыль АЭС-ындағы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жаттығуларғаптiкелейпқатысқанпадамдарға 10 АЕК мөлшерінде;</w:t>
      </w:r>
    </w:p>
    <w:p>
      <w:pPr>
        <w:spacing w:after="0"/>
        <w:ind w:left="0"/>
        <w:jc w:val="both"/>
      </w:pPr>
      <w:r>
        <w:rPr>
          <w:rFonts w:ascii="Times New Roman"/>
          <w:b w:val="false"/>
          <w:i w:val="false"/>
          <w:color w:val="000000"/>
          <w:sz w:val="28"/>
        </w:rPr>
        <w:t>
      жеңілдіктер мен кепілдіктер жағынан соғысқа қатысушыларға теңестірілген адамдардың басқа санаттарына, атап айтқанда:</w:t>
      </w:r>
    </w:p>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басқа некеге тұрмаған әйелдерiне (күйеулерiне) 10 мөлшерінде;</w:t>
      </w:r>
    </w:p>
    <w:p>
      <w:pPr>
        <w:spacing w:after="0"/>
        <w:ind w:left="0"/>
        <w:jc w:val="both"/>
      </w:pPr>
      <w:r>
        <w:rPr>
          <w:rFonts w:ascii="Times New Roman"/>
          <w:b w:val="false"/>
          <w:i w:val="false"/>
          <w:color w:val="000000"/>
          <w:sz w:val="28"/>
        </w:rPr>
        <w:t>
      1988 - 1989 жылдардағы Чернобыль АЭС-ындағы апаттың зардаптарын жоюға қатысқан, оқшаулау аймағынан Қазақстан Республикасына қоныс аудартқан (өз еркiмен көшкен) адамдарға қоныс аудартқан күнi анасының құрсағындағы балаларды қоса алғанда 10 АЕК мөлшерінде;</w:t>
      </w:r>
    </w:p>
    <w:p>
      <w:pPr>
        <w:spacing w:after="0"/>
        <w:ind w:left="0"/>
        <w:jc w:val="both"/>
      </w:pPr>
      <w:r>
        <w:rPr>
          <w:rFonts w:ascii="Times New Roman"/>
          <w:b w:val="false"/>
          <w:i w:val="false"/>
          <w:color w:val="000000"/>
          <w:sz w:val="28"/>
        </w:rPr>
        <w:t>
      ҰОС жылдарында тылдағы қажырлы еңбегі және мінсіз әскери қызметі үшін бұрынғы КСР Одағының ордендерімен және медальдарымен наградталған адамдарға 10 АЕК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10 АЕК мөлшерінде;</w:t>
      </w:r>
    </w:p>
    <w:p>
      <w:pPr>
        <w:spacing w:after="0"/>
        <w:ind w:left="0"/>
        <w:jc w:val="both"/>
      </w:pPr>
      <w:r>
        <w:rPr>
          <w:rFonts w:ascii="Times New Roman"/>
          <w:b w:val="false"/>
          <w:i w:val="false"/>
          <w:color w:val="000000"/>
          <w:sz w:val="28"/>
        </w:rPr>
        <w:t>
      1941 жылғы 22 маусымнан 1945 жылғы 9 мамырға дейін 6 айдан кем емес жұмыс істеген (қызмет атқарған) және ҰОС жылдарында тылдағы қажырлы еңбегi және мiнсiз әскери қызметi үшiн бұрынғы КСР Одағының ордендерiмен және медальдарымен наградталмаған адамдарға 5 АЕК мөлшерінде;</w:t>
      </w:r>
    </w:p>
    <w:p>
      <w:pPr>
        <w:spacing w:after="0"/>
        <w:ind w:left="0"/>
        <w:jc w:val="both"/>
      </w:pPr>
      <w:r>
        <w:rPr>
          <w:rFonts w:ascii="Times New Roman"/>
          <w:b w:val="false"/>
          <w:i w:val="false"/>
          <w:color w:val="000000"/>
          <w:sz w:val="28"/>
        </w:rPr>
        <w:t>
      1 қазан - Халықаралық қарттар күніне орай:</w:t>
      </w:r>
    </w:p>
    <w:p>
      <w:pPr>
        <w:spacing w:after="0"/>
        <w:ind w:left="0"/>
        <w:jc w:val="both"/>
      </w:pPr>
      <w:r>
        <w:rPr>
          <w:rFonts w:ascii="Times New Roman"/>
          <w:b w:val="false"/>
          <w:i w:val="false"/>
          <w:color w:val="000000"/>
          <w:sz w:val="28"/>
        </w:rPr>
        <w:t>
      зейнеткерлік жасқа толған, зейнетақының ең төмен мөлшерін және (немесе) жәрдемақы алатын адамдарға, атап айтқанда:</w:t>
      </w:r>
    </w:p>
    <w:p>
      <w:pPr>
        <w:spacing w:after="0"/>
        <w:ind w:left="0"/>
        <w:jc w:val="both"/>
      </w:pPr>
      <w:r>
        <w:rPr>
          <w:rFonts w:ascii="Times New Roman"/>
          <w:b w:val="false"/>
          <w:i w:val="false"/>
          <w:color w:val="000000"/>
          <w:sz w:val="28"/>
        </w:rPr>
        <w:t>
      зейнеткерлік жасқа толған азаматтарға 1,2 АЕК мөлшерінде;</w:t>
      </w:r>
    </w:p>
    <w:p>
      <w:pPr>
        <w:spacing w:after="0"/>
        <w:ind w:left="0"/>
        <w:jc w:val="both"/>
      </w:pPr>
      <w:r>
        <w:rPr>
          <w:rFonts w:ascii="Times New Roman"/>
          <w:b w:val="false"/>
          <w:i w:val="false"/>
          <w:color w:val="000000"/>
          <w:sz w:val="28"/>
        </w:rPr>
        <w:t>
      80 жастан бастап және одан асқан азаматтарға 2,9 АЕК мөлшерінде;</w:t>
      </w:r>
    </w:p>
    <w:p>
      <w:pPr>
        <w:spacing w:after="0"/>
        <w:ind w:left="0"/>
        <w:jc w:val="both"/>
      </w:pPr>
      <w:r>
        <w:rPr>
          <w:rFonts w:ascii="Times New Roman"/>
          <w:b w:val="false"/>
          <w:i w:val="false"/>
          <w:color w:val="000000"/>
          <w:sz w:val="28"/>
        </w:rPr>
        <w:t>
      қазанның екінші жексенбісі – Қазақстан Республикасының Мүгедектер күніне орай:</w:t>
      </w:r>
    </w:p>
    <w:p>
      <w:pPr>
        <w:spacing w:after="0"/>
        <w:ind w:left="0"/>
        <w:jc w:val="both"/>
      </w:pPr>
      <w:r>
        <w:rPr>
          <w:rFonts w:ascii="Times New Roman"/>
          <w:b w:val="false"/>
          <w:i w:val="false"/>
          <w:color w:val="000000"/>
          <w:sz w:val="28"/>
        </w:rPr>
        <w:t>
      он сегіз жасқа дейінгі мүгедек балаларға 2,3 АЕК мөлшерінде;</w:t>
      </w:r>
    </w:p>
    <w:p>
      <w:pPr>
        <w:spacing w:after="0"/>
        <w:ind w:left="0"/>
        <w:jc w:val="both"/>
      </w:pPr>
      <w:r>
        <w:rPr>
          <w:rFonts w:ascii="Times New Roman"/>
          <w:b w:val="false"/>
          <w:i w:val="false"/>
          <w:color w:val="000000"/>
          <w:sz w:val="28"/>
        </w:rPr>
        <w:t>
      бірінші, екінші топ мүгедектеріне 2,3 АЕК мөлшерінде;</w:t>
      </w:r>
    </w:p>
    <w:p>
      <w:pPr>
        <w:spacing w:after="0"/>
        <w:ind w:left="0"/>
        <w:jc w:val="both"/>
      </w:pPr>
      <w:r>
        <w:rPr>
          <w:rFonts w:ascii="Times New Roman"/>
          <w:b w:val="false"/>
          <w:i w:val="false"/>
          <w:color w:val="000000"/>
          <w:sz w:val="28"/>
        </w:rPr>
        <w:t>
      кәмелеттік жасқа толмаған балалары бар мүгедектерге 2,3 АЕК мөлшерінде;</w:t>
      </w:r>
    </w:p>
    <w:p>
      <w:pPr>
        <w:spacing w:after="0"/>
        <w:ind w:left="0"/>
        <w:jc w:val="both"/>
      </w:pPr>
      <w:r>
        <w:rPr>
          <w:rFonts w:ascii="Times New Roman"/>
          <w:b w:val="false"/>
          <w:i w:val="false"/>
          <w:color w:val="000000"/>
          <w:sz w:val="28"/>
        </w:rPr>
        <w:t>
      8 Наурыз - Халықаралық әйелдер күніне орай: он сегіз жасқа дейінгі балалары бар отбасыларға мемлекеттік жәрдемақы алатындар қатарындағы көп балалы аналарға 2,4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Качир аудандық мәслихатының 22.10.2014 </w:t>
      </w:r>
      <w:r>
        <w:rPr>
          <w:rFonts w:ascii="Times New Roman"/>
          <w:b w:val="false"/>
          <w:i w:val="false"/>
          <w:color w:val="000000"/>
          <w:sz w:val="28"/>
        </w:rPr>
        <w:t>N 9/36</w:t>
      </w:r>
      <w:r>
        <w:rPr>
          <w:rFonts w:ascii="Times New Roman"/>
          <w:b w:val="false"/>
          <w:i w:val="false"/>
          <w:color w:val="ff0000"/>
          <w:sz w:val="28"/>
        </w:rPr>
        <w:t xml:space="preserve"> (жарияланған күннен кейін он күнтізбелік күн өткен соң қолданысқа енгізіледі); 24.02.2015 </w:t>
      </w:r>
      <w:r>
        <w:rPr>
          <w:rFonts w:ascii="Times New Roman"/>
          <w:b w:val="false"/>
          <w:i w:val="false"/>
          <w:color w:val="000000"/>
          <w:sz w:val="28"/>
        </w:rPr>
        <w:t>N 1/40</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Осы шешімнің орындалуын бақылау аудандық мәслихаттың әлеуметтік сала және заңдылық жөніндегі тұрақты комиссияға жүктелсін.</w:t>
      </w:r>
    </w:p>
    <w:bookmarkEnd w:id="2"/>
    <w:bookmarkStart w:name="z4" w:id="3"/>
    <w:p>
      <w:pPr>
        <w:spacing w:after="0"/>
        <w:ind w:left="0"/>
        <w:jc w:val="both"/>
      </w:pPr>
      <w:r>
        <w:rPr>
          <w:rFonts w:ascii="Times New Roman"/>
          <w:b w:val="false"/>
          <w:i w:val="false"/>
          <w:color w:val="000000"/>
          <w:sz w:val="28"/>
        </w:rPr>
        <w:t>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Ниқанбекова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Павлодар облысы әкімінің</w:t>
            </w:r>
            <w:r>
              <w:br/>
            </w:r>
            <w:r>
              <w:rPr>
                <w:rFonts w:ascii="Times New Roman"/>
                <w:b w:val="false"/>
                <w:i/>
                <w:color w:val="000000"/>
                <w:sz w:val="20"/>
              </w:rPr>
              <w:t>міндетін атқарушы</w:t>
            </w:r>
            <w:r>
              <w:br/>
            </w:r>
            <w:r>
              <w:rPr>
                <w:rFonts w:ascii="Times New Roman"/>
                <w:b w:val="false"/>
                <w:i/>
                <w:color w:val="000000"/>
                <w:sz w:val="20"/>
              </w:rPr>
              <w:t>"18" сәуір 2014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