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6232f9" w14:textId="16232f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Алматы қаласы әкімдігінің "Алматы қаласында қызметтің кейбір түрлерін лицензиялау бойынша мемлекеттік көрсетілетін қызметтердің регламенттерін бекіту туралы" 2014 жылғы 11 мамырдағы № 2/338 қаулысына толықтырулар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қаласы әкімдігінің 2014 жылғы 17 қазандағы № 4/855 қаулысы. Алматы қаласының Әділет департаментінде 2014 жылғы 18 қарашада № 1104 болып тіркелді. Күші жойылды - Алматы қаласы әкімдігінің 2015 жылғы 05 мамырдағы № 2/279 қаулысымен</w:t>
      </w:r>
    </w:p>
    <w:p>
      <w:pPr>
        <w:spacing w:after="0"/>
        <w:ind w:left="0"/>
        <w:jc w:val="both"/>
      </w:pPr>
      <w:bookmarkStart w:name="z4" w:id="0"/>
      <w:r>
        <w:rPr>
          <w:rFonts w:ascii="Times New Roman"/>
          <w:b w:val="false"/>
          <w:i w:val="false"/>
          <w:color w:val="ff0000"/>
          <w:sz w:val="28"/>
        </w:rPr>
        <w:t xml:space="preserve">
      Ескерту. Күші жойылды - Алматы қаласы әкімдігінің 05.05. 2015  № 2/279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p>
    <w:bookmarkEnd w:id="0"/>
    <w:bookmarkStart w:name="z5" w:id="1"/>
    <w:p>
      <w:pPr>
        <w:spacing w:after="0"/>
        <w:ind w:left="0"/>
        <w:jc w:val="both"/>
      </w:pPr>
      <w:r>
        <w:rPr>
          <w:rFonts w:ascii="Times New Roman"/>
          <w:b w:val="false"/>
          <w:i w:val="false"/>
          <w:color w:val="000000"/>
          <w:sz w:val="28"/>
        </w:rPr>
        <w:t>      Қазақстан Республикасының 2013 жылғы 15 сәуірдегі «Мемлекеттік көрсетілетін қызметтер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 Экономика және бюджеттік жоспарлау министрінің 2013 жылғы 14 тамыздағы № 249 «Мемлекеттік көрсетілетін қызметтердің стандарттары мен регламенттерін әзірлеу жөніндегі қағиданы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Алматы қаласының әкімдігі </w:t>
      </w:r>
      <w:r>
        <w:rPr>
          <w:rFonts w:ascii="Times New Roman"/>
          <w:b/>
          <w:i w:val="false"/>
          <w:color w:val="000000"/>
          <w:sz w:val="28"/>
        </w:rPr>
        <w:t>ҚАУЛЫ ЕТЕДІ:</w:t>
      </w:r>
      <w:r>
        <w:br/>
      </w:r>
      <w:r>
        <w:rPr>
          <w:rFonts w:ascii="Times New Roman"/>
          <w:b w:val="false"/>
          <w:i w:val="false"/>
          <w:color w:val="000000"/>
          <w:sz w:val="28"/>
        </w:rPr>
        <w:t>
      1. 
</w:t>
      </w:r>
      <w:r>
        <w:rPr>
          <w:rFonts w:ascii="Times New Roman"/>
          <w:b w:val="false"/>
          <w:i w:val="false"/>
          <w:color w:val="000000"/>
          <w:sz w:val="28"/>
        </w:rPr>
        <w:t>
Алматы қаласы әкімдігінің «Алматы қаласында қызметтің кейбір түрлерін лицензиялау бойынша мемлекеттік көрсетілетін қызметтердің регламенттерін бекіту туралы» 2014 жылғы 11 мамырдағы № 2/338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1051 болып тіркелген, 2014 жылғы 5 маусымда «Алматы ақшамы» және «Вечерний Алматы» газеттерінде жарияланған) келесі толықтырулар енгізілсін:</w:t>
      </w:r>
      <w:r>
        <w:br/>
      </w:r>
      <w:r>
        <w:rPr>
          <w:rFonts w:ascii="Times New Roman"/>
          <w:b w:val="false"/>
          <w:i w:val="false"/>
          <w:color w:val="000000"/>
          <w:sz w:val="28"/>
        </w:rPr>
        <w:t>
</w:t>
      </w:r>
      <w:r>
        <w:rPr>
          <w:rFonts w:ascii="Times New Roman"/>
          <w:b w:val="false"/>
          <w:i w:val="false"/>
          <w:color w:val="000000"/>
          <w:sz w:val="28"/>
        </w:rPr>
        <w:t>
      аталған қаулымен бекітілген «Медициналық қызметке лицензия беру, қайта ресімдеу, лицензияның телнұсқасын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келесі мазмұндағы </w:t>
      </w:r>
      <w:r>
        <w:rPr>
          <w:rFonts w:ascii="Times New Roman"/>
          <w:b w:val="false"/>
          <w:i w:val="false"/>
          <w:color w:val="000000"/>
          <w:sz w:val="28"/>
        </w:rPr>
        <w:t>11 тармақпен</w:t>
      </w:r>
      <w:r>
        <w:rPr>
          <w:rFonts w:ascii="Times New Roman"/>
          <w:b w:val="false"/>
          <w:i w:val="false"/>
          <w:color w:val="000000"/>
          <w:sz w:val="28"/>
        </w:rPr>
        <w:t xml:space="preserve"> толықтырылсын:</w:t>
      </w:r>
      <w:r>
        <w:br/>
      </w:r>
      <w:r>
        <w:rPr>
          <w:rFonts w:ascii="Times New Roman"/>
          <w:b w:val="false"/>
          <w:i w:val="false"/>
          <w:color w:val="000000"/>
          <w:sz w:val="28"/>
        </w:rPr>
        <w:t>
</w:t>
      </w:r>
      <w:r>
        <w:rPr>
          <w:rFonts w:ascii="Times New Roman"/>
          <w:b w:val="false"/>
          <w:i w:val="false"/>
          <w:color w:val="000000"/>
          <w:sz w:val="28"/>
        </w:rPr>
        <w:t>
      «11. Мемлекеттік қызмет көрсету процесінде рәсімдердің (іс-қимылдардың) кезеңділігін, көрсетілетін қызметті берушінің құрылымдық бөлімшелерінің (қызметкерлерінің) өзара іс-қимылдарының толық сипаттамасы, сонымен қатар өзге көрсетілген қызмет берушілермен халыққа қызмет көрсету орталықтарымен өзара іс-қимыл тәртібінің және ЭҮП пайдалану тәртібінің сипаттамасы осы регламенттің 5 қосымшасына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000000"/>
          <w:sz w:val="28"/>
        </w:rPr>
        <w:t>
      осы қаулының </w:t>
      </w:r>
      <w:r>
        <w:rPr>
          <w:rFonts w:ascii="Times New Roman"/>
          <w:b w:val="false"/>
          <w:i w:val="false"/>
          <w:color w:val="000000"/>
          <w:sz w:val="28"/>
        </w:rPr>
        <w:t>1 қосымшасына</w:t>
      </w:r>
      <w:r>
        <w:rPr>
          <w:rFonts w:ascii="Times New Roman"/>
          <w:b w:val="false"/>
          <w:i w:val="false"/>
          <w:color w:val="000000"/>
          <w:sz w:val="28"/>
        </w:rPr>
        <w:t xml:space="preserve"> сәйкес </w:t>
      </w:r>
      <w:r>
        <w:rPr>
          <w:rFonts w:ascii="Times New Roman"/>
          <w:b w:val="false"/>
          <w:i w:val="false"/>
          <w:color w:val="000000"/>
          <w:sz w:val="28"/>
        </w:rPr>
        <w:t>5 қосымшамен</w:t>
      </w:r>
      <w:r>
        <w:rPr>
          <w:rFonts w:ascii="Times New Roman"/>
          <w:b w:val="false"/>
          <w:i w:val="false"/>
          <w:color w:val="000000"/>
          <w:sz w:val="28"/>
        </w:rPr>
        <w:t xml:space="preserve"> толықтырылсын;</w:t>
      </w:r>
      <w:r>
        <w:br/>
      </w:r>
      <w:r>
        <w:rPr>
          <w:rFonts w:ascii="Times New Roman"/>
          <w:b w:val="false"/>
          <w:i w:val="false"/>
          <w:color w:val="000000"/>
          <w:sz w:val="28"/>
        </w:rPr>
        <w:t>
</w:t>
      </w:r>
      <w:r>
        <w:rPr>
          <w:rFonts w:ascii="Times New Roman"/>
          <w:b w:val="false"/>
          <w:i w:val="false"/>
          <w:color w:val="000000"/>
          <w:sz w:val="28"/>
        </w:rPr>
        <w:t>
      аталған қаулымен бекітілген «Фармацевтикалық қызметке лицензия беру, қайта ресімдеу, лицензияның телнұсқаларын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келесі мазмұндағы </w:t>
      </w:r>
      <w:r>
        <w:rPr>
          <w:rFonts w:ascii="Times New Roman"/>
          <w:b w:val="false"/>
          <w:i w:val="false"/>
          <w:color w:val="000000"/>
          <w:sz w:val="28"/>
        </w:rPr>
        <w:t>10 тармақпен</w:t>
      </w:r>
      <w:r>
        <w:rPr>
          <w:rFonts w:ascii="Times New Roman"/>
          <w:b w:val="false"/>
          <w:i w:val="false"/>
          <w:color w:val="000000"/>
          <w:sz w:val="28"/>
        </w:rPr>
        <w:t xml:space="preserve"> толықтырылсын:</w:t>
      </w:r>
      <w:r>
        <w:br/>
      </w:r>
      <w:r>
        <w:rPr>
          <w:rFonts w:ascii="Times New Roman"/>
          <w:b w:val="false"/>
          <w:i w:val="false"/>
          <w:color w:val="000000"/>
          <w:sz w:val="28"/>
        </w:rPr>
        <w:t>
</w:t>
      </w:r>
      <w:r>
        <w:rPr>
          <w:rFonts w:ascii="Times New Roman"/>
          <w:b w:val="false"/>
          <w:i w:val="false"/>
          <w:color w:val="000000"/>
          <w:sz w:val="28"/>
        </w:rPr>
        <w:t>
      «10. Мемлекеттік қызмет көрсету процесінде рәсімдердің (іс-қимылдардың) кезеңділігін, көрсетілетін қызметті берушінің құрылымдық бөлімшелерінің (қызметкерлерінің) өзара іс-қимылдарының толық сипаттамасы, сонымен қатар ЭҮП пайдалану тәртібінің сипаттамасы осы регламенттің 4 қосымшасына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000000"/>
          <w:sz w:val="28"/>
        </w:rPr>
        <w:t>
      осы қаулының </w:t>
      </w:r>
      <w:r>
        <w:rPr>
          <w:rFonts w:ascii="Times New Roman"/>
          <w:b w:val="false"/>
          <w:i w:val="false"/>
          <w:color w:val="000000"/>
          <w:sz w:val="28"/>
        </w:rPr>
        <w:t>2 қосымшасына</w:t>
      </w:r>
      <w:r>
        <w:rPr>
          <w:rFonts w:ascii="Times New Roman"/>
          <w:b w:val="false"/>
          <w:i w:val="false"/>
          <w:color w:val="000000"/>
          <w:sz w:val="28"/>
        </w:rPr>
        <w:t xml:space="preserve"> сәйкес </w:t>
      </w:r>
      <w:r>
        <w:rPr>
          <w:rFonts w:ascii="Times New Roman"/>
          <w:b w:val="false"/>
          <w:i w:val="false"/>
          <w:color w:val="000000"/>
          <w:sz w:val="28"/>
        </w:rPr>
        <w:t>4 қосымшамен</w:t>
      </w:r>
      <w:r>
        <w:rPr>
          <w:rFonts w:ascii="Times New Roman"/>
          <w:b w:val="false"/>
          <w:i w:val="false"/>
          <w:color w:val="000000"/>
          <w:sz w:val="28"/>
        </w:rPr>
        <w:t xml:space="preserve"> толықтырылсын;</w:t>
      </w:r>
      <w:r>
        <w:br/>
      </w:r>
      <w:r>
        <w:rPr>
          <w:rFonts w:ascii="Times New Roman"/>
          <w:b w:val="false"/>
          <w:i w:val="false"/>
          <w:color w:val="000000"/>
          <w:sz w:val="28"/>
        </w:rPr>
        <w:t>
</w:t>
      </w:r>
      <w:r>
        <w:rPr>
          <w:rFonts w:ascii="Times New Roman"/>
          <w:b w:val="false"/>
          <w:i w:val="false"/>
          <w:color w:val="000000"/>
          <w:sz w:val="28"/>
        </w:rPr>
        <w:t>
      аталған қаулымен бекітілген «Денсаулық сақтау саласындағы есірткі құралдарының, психотроптық заттар мен прекурсорлардың айналымына байланысты қызметке лицензия беру, қайта ресімдеу, лицензияның телнұсқаларын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келесі мазмұндағы </w:t>
      </w:r>
      <w:r>
        <w:rPr>
          <w:rFonts w:ascii="Times New Roman"/>
          <w:b w:val="false"/>
          <w:i w:val="false"/>
          <w:color w:val="000000"/>
          <w:sz w:val="28"/>
        </w:rPr>
        <w:t>11 тармақпен</w:t>
      </w:r>
      <w:r>
        <w:rPr>
          <w:rFonts w:ascii="Times New Roman"/>
          <w:b w:val="false"/>
          <w:i w:val="false"/>
          <w:color w:val="000000"/>
          <w:sz w:val="28"/>
        </w:rPr>
        <w:t xml:space="preserve"> толықтырылсын:</w:t>
      </w:r>
      <w:r>
        <w:br/>
      </w:r>
      <w:r>
        <w:rPr>
          <w:rFonts w:ascii="Times New Roman"/>
          <w:b w:val="false"/>
          <w:i w:val="false"/>
          <w:color w:val="000000"/>
          <w:sz w:val="28"/>
        </w:rPr>
        <w:t>
</w:t>
      </w:r>
      <w:r>
        <w:rPr>
          <w:rFonts w:ascii="Times New Roman"/>
          <w:b w:val="false"/>
          <w:i w:val="false"/>
          <w:color w:val="000000"/>
          <w:sz w:val="28"/>
        </w:rPr>
        <w:t>
      «11. Мемлекеттік қызмет көрсету процесінде рәсімдердің (іс-қимылдардың) кезеңділігін, көрсетілетін қызметті берушінің құрылымдық бөлімшелерінің (қызметкерлерінің) өзара іс-қимылдарының толық сипаттамасы, сонымен қатар өзге көрсетілген қызмет берушілермен халыққа қызмет көрсету орталықтарымен өзара іс-қимыл тәртібінің және ЭҮП пайдалану тәртібінің сипаттамасы осы регламенттің 5 қосымшасына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000000"/>
          <w:sz w:val="28"/>
        </w:rPr>
        <w:t>
      осы қаулының </w:t>
      </w:r>
      <w:r>
        <w:rPr>
          <w:rFonts w:ascii="Times New Roman"/>
          <w:b w:val="false"/>
          <w:i w:val="false"/>
          <w:color w:val="000000"/>
          <w:sz w:val="28"/>
        </w:rPr>
        <w:t>3 қосымшасына</w:t>
      </w:r>
      <w:r>
        <w:rPr>
          <w:rFonts w:ascii="Times New Roman"/>
          <w:b w:val="false"/>
          <w:i w:val="false"/>
          <w:color w:val="000000"/>
          <w:sz w:val="28"/>
        </w:rPr>
        <w:t xml:space="preserve"> сәйкес </w:t>
      </w:r>
      <w:r>
        <w:rPr>
          <w:rFonts w:ascii="Times New Roman"/>
          <w:b w:val="false"/>
          <w:i w:val="false"/>
          <w:color w:val="000000"/>
          <w:sz w:val="28"/>
        </w:rPr>
        <w:t>5 қосымшамен</w:t>
      </w:r>
      <w:r>
        <w:rPr>
          <w:rFonts w:ascii="Times New Roman"/>
          <w:b w:val="false"/>
          <w:i w:val="false"/>
          <w:color w:val="000000"/>
          <w:sz w:val="28"/>
        </w:rPr>
        <w:t xml:space="preserve"> толықтырылсын;</w:t>
      </w:r>
      <w:r>
        <w:br/>
      </w:r>
      <w:r>
        <w:rPr>
          <w:rFonts w:ascii="Times New Roman"/>
          <w:b w:val="false"/>
          <w:i w:val="false"/>
          <w:color w:val="000000"/>
          <w:sz w:val="28"/>
        </w:rPr>
        <w:t>
</w:t>
      </w:r>
      <w:r>
        <w:rPr>
          <w:rFonts w:ascii="Times New Roman"/>
          <w:b w:val="false"/>
          <w:i w:val="false"/>
          <w:color w:val="000000"/>
          <w:sz w:val="28"/>
        </w:rPr>
        <w:t>
      аталған қаулымен бекітілген «Заңды тұлғаларда өз өндірісі барысында және құрамында түсті және (немесе) қара металл сынықтары және (немесе) қалдықтары болған мүліктік кешенді сатып алу нәтижесінде пайда болған түсті және қара металл сынықтары мен қалдықтарын өткізу жөніндегі қызметті қоспағанда, заңды тұлғалардың түсті және қара металл сынықтары мен қалдықтарын жинауы (дайындауы), сақтауы, қайта өңдеуі және өткізу жөніндегі қызмет түрін жүзеге асыруға лицензия беру, қайта ресімдеу, лицензияның телнұсқаларын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келесі мазмұндағы </w:t>
      </w:r>
      <w:r>
        <w:rPr>
          <w:rFonts w:ascii="Times New Roman"/>
          <w:b w:val="false"/>
          <w:i w:val="false"/>
          <w:color w:val="000000"/>
          <w:sz w:val="28"/>
        </w:rPr>
        <w:t>10 тармақпен</w:t>
      </w:r>
      <w:r>
        <w:rPr>
          <w:rFonts w:ascii="Times New Roman"/>
          <w:b w:val="false"/>
          <w:i w:val="false"/>
          <w:color w:val="000000"/>
          <w:sz w:val="28"/>
        </w:rPr>
        <w:t xml:space="preserve"> толықтырылсын:</w:t>
      </w:r>
      <w:r>
        <w:br/>
      </w:r>
      <w:r>
        <w:rPr>
          <w:rFonts w:ascii="Times New Roman"/>
          <w:b w:val="false"/>
          <w:i w:val="false"/>
          <w:color w:val="000000"/>
          <w:sz w:val="28"/>
        </w:rPr>
        <w:t>
</w:t>
      </w:r>
      <w:r>
        <w:rPr>
          <w:rFonts w:ascii="Times New Roman"/>
          <w:b w:val="false"/>
          <w:i w:val="false"/>
          <w:color w:val="000000"/>
          <w:sz w:val="28"/>
        </w:rPr>
        <w:t>
      «10. Мемлекеттік қызмет көрсету процесінде рәсімдердің (іс-қимылдардың) кезеңділігін, көрсетілетін қызметті берушінің құрылымдық бөлімшелерінің (қызметкерлерінің) өзара іс-қимылдарының толық сипаттамасы, сонымен қатар ЭҮП пайдалану тәртібінің сипаттамасы осы регламенттің 4 қосымшасына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000000"/>
          <w:sz w:val="28"/>
        </w:rPr>
        <w:t>
      осы қаулының </w:t>
      </w:r>
      <w:r>
        <w:rPr>
          <w:rFonts w:ascii="Times New Roman"/>
          <w:b w:val="false"/>
          <w:i w:val="false"/>
          <w:color w:val="000000"/>
          <w:sz w:val="28"/>
        </w:rPr>
        <w:t>4 қосымшасына</w:t>
      </w:r>
      <w:r>
        <w:rPr>
          <w:rFonts w:ascii="Times New Roman"/>
          <w:b w:val="false"/>
          <w:i w:val="false"/>
          <w:color w:val="000000"/>
          <w:sz w:val="28"/>
        </w:rPr>
        <w:t xml:space="preserve"> сәйкес </w:t>
      </w:r>
      <w:r>
        <w:rPr>
          <w:rFonts w:ascii="Times New Roman"/>
          <w:b w:val="false"/>
          <w:i w:val="false"/>
          <w:color w:val="000000"/>
          <w:sz w:val="28"/>
        </w:rPr>
        <w:t>4 қосымшамен</w:t>
      </w:r>
      <w:r>
        <w:rPr>
          <w:rFonts w:ascii="Times New Roman"/>
          <w:b w:val="false"/>
          <w:i w:val="false"/>
          <w:color w:val="000000"/>
          <w:sz w:val="28"/>
        </w:rPr>
        <w:t xml:space="preserve"> толықтырылсын;</w:t>
      </w:r>
      <w:r>
        <w:br/>
      </w:r>
      <w:r>
        <w:rPr>
          <w:rFonts w:ascii="Times New Roman"/>
          <w:b w:val="false"/>
          <w:i w:val="false"/>
          <w:color w:val="000000"/>
          <w:sz w:val="28"/>
        </w:rPr>
        <w:t>
</w:t>
      </w:r>
      <w:r>
        <w:rPr>
          <w:rFonts w:ascii="Times New Roman"/>
          <w:b w:val="false"/>
          <w:i w:val="false"/>
          <w:color w:val="000000"/>
          <w:sz w:val="28"/>
        </w:rPr>
        <w:t>
      аталған қаулымен бекітілген «Пестицидтерді (улы химикаттарды) өндіру (формуляциялау), пестицидтерді (улы химикаттарды) өткізу, пестицидтерді (улы химикаттарды) аэрозольдық және фумигациялық тәсілдермен қолдану жөніндегі қызметті жүзеге асыруға лицензияны беру, қайта ресімдеу, лицензияның телнұсқаларын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келесі мазмұндағы </w:t>
      </w:r>
      <w:r>
        <w:rPr>
          <w:rFonts w:ascii="Times New Roman"/>
          <w:b w:val="false"/>
          <w:i w:val="false"/>
          <w:color w:val="000000"/>
          <w:sz w:val="28"/>
        </w:rPr>
        <w:t>10 тармақпен</w:t>
      </w:r>
      <w:r>
        <w:rPr>
          <w:rFonts w:ascii="Times New Roman"/>
          <w:b w:val="false"/>
          <w:i w:val="false"/>
          <w:color w:val="000000"/>
          <w:sz w:val="28"/>
        </w:rPr>
        <w:t xml:space="preserve"> толықтырылсын:</w:t>
      </w:r>
      <w:r>
        <w:br/>
      </w:r>
      <w:r>
        <w:rPr>
          <w:rFonts w:ascii="Times New Roman"/>
          <w:b w:val="false"/>
          <w:i w:val="false"/>
          <w:color w:val="000000"/>
          <w:sz w:val="28"/>
        </w:rPr>
        <w:t>
</w:t>
      </w:r>
      <w:r>
        <w:rPr>
          <w:rFonts w:ascii="Times New Roman"/>
          <w:b w:val="false"/>
          <w:i w:val="false"/>
          <w:color w:val="000000"/>
          <w:sz w:val="28"/>
        </w:rPr>
        <w:t>
      «10. Мемлекеттік қызмет көрсету процесінде рәсімдердің (іс-қимылдардың) кезеңділігін, көрсетілетін қызметті берушінің құрылымдық бөлімшелерінің (қызметкерлерінің) өзара іс-қимылдарының толық сипаттамасы, сонымен қатар ЭҮП пайдалану тәртібінің сипаттамасы осы регламенттің 4 қосымшасына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000000"/>
          <w:sz w:val="28"/>
        </w:rPr>
        <w:t>
      осы қаулының </w:t>
      </w:r>
      <w:r>
        <w:rPr>
          <w:rFonts w:ascii="Times New Roman"/>
          <w:b w:val="false"/>
          <w:i w:val="false"/>
          <w:color w:val="000000"/>
          <w:sz w:val="28"/>
        </w:rPr>
        <w:t>5 қосымшасына</w:t>
      </w:r>
      <w:r>
        <w:rPr>
          <w:rFonts w:ascii="Times New Roman"/>
          <w:b w:val="false"/>
          <w:i w:val="false"/>
          <w:color w:val="000000"/>
          <w:sz w:val="28"/>
        </w:rPr>
        <w:t xml:space="preserve"> сәйкес </w:t>
      </w:r>
      <w:r>
        <w:rPr>
          <w:rFonts w:ascii="Times New Roman"/>
          <w:b w:val="false"/>
          <w:i w:val="false"/>
          <w:color w:val="000000"/>
          <w:sz w:val="28"/>
        </w:rPr>
        <w:t>4 қосымшамен</w:t>
      </w:r>
      <w:r>
        <w:rPr>
          <w:rFonts w:ascii="Times New Roman"/>
          <w:b w:val="false"/>
          <w:i w:val="false"/>
          <w:color w:val="000000"/>
          <w:sz w:val="28"/>
        </w:rPr>
        <w:t xml:space="preserve"> толықтырылсын;</w:t>
      </w:r>
      <w:r>
        <w:br/>
      </w:r>
      <w:r>
        <w:rPr>
          <w:rFonts w:ascii="Times New Roman"/>
          <w:b w:val="false"/>
          <w:i w:val="false"/>
          <w:color w:val="000000"/>
          <w:sz w:val="28"/>
        </w:rPr>
        <w:t>
</w:t>
      </w:r>
      <w:r>
        <w:rPr>
          <w:rFonts w:ascii="Times New Roman"/>
          <w:b w:val="false"/>
          <w:i w:val="false"/>
          <w:color w:val="000000"/>
          <w:sz w:val="28"/>
        </w:rPr>
        <w:t>
      аталған қаулымен бекітілген «Мақта қолхаттарын беру арқылы қойма қызметі бойынша қызметтер көрсету жөніндегі қызметке лицензия беру, қайта ресімдеу, лицензияның телнұсқаларын беру» мемлекеттік қөрсетілетін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келесі мазмұндағы </w:t>
      </w:r>
      <w:r>
        <w:rPr>
          <w:rFonts w:ascii="Times New Roman"/>
          <w:b w:val="false"/>
          <w:i w:val="false"/>
          <w:color w:val="000000"/>
          <w:sz w:val="28"/>
        </w:rPr>
        <w:t>10 тармақпен</w:t>
      </w:r>
      <w:r>
        <w:rPr>
          <w:rFonts w:ascii="Times New Roman"/>
          <w:b w:val="false"/>
          <w:i w:val="false"/>
          <w:color w:val="000000"/>
          <w:sz w:val="28"/>
        </w:rPr>
        <w:t xml:space="preserve"> толықтырылсын:</w:t>
      </w:r>
      <w:r>
        <w:br/>
      </w:r>
      <w:r>
        <w:rPr>
          <w:rFonts w:ascii="Times New Roman"/>
          <w:b w:val="false"/>
          <w:i w:val="false"/>
          <w:color w:val="000000"/>
          <w:sz w:val="28"/>
        </w:rPr>
        <w:t>
</w:t>
      </w:r>
      <w:r>
        <w:rPr>
          <w:rFonts w:ascii="Times New Roman"/>
          <w:b w:val="false"/>
          <w:i w:val="false"/>
          <w:color w:val="000000"/>
          <w:sz w:val="28"/>
        </w:rPr>
        <w:t>
      «10. Мемлекеттік қызмет көрсету процесінде рәсімдердің (іс-қимылдардың) кезеңділігін, көрсетілетін қызметті берушінің құрылымдық бөлімшелерінің (қызметкерлерінің) өзара іс-қимылдарының толық сипаттамасы, сонымен қатар ЭҮП пайдалану тәртібінің сипаттамасы осы регламентттің 4 қосымшасына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000000"/>
          <w:sz w:val="28"/>
        </w:rPr>
        <w:t>
      осы қаулының </w:t>
      </w:r>
      <w:r>
        <w:rPr>
          <w:rFonts w:ascii="Times New Roman"/>
          <w:b w:val="false"/>
          <w:i w:val="false"/>
          <w:color w:val="000000"/>
          <w:sz w:val="28"/>
        </w:rPr>
        <w:t>6 қосымшасына</w:t>
      </w:r>
      <w:r>
        <w:rPr>
          <w:rFonts w:ascii="Times New Roman"/>
          <w:b w:val="false"/>
          <w:i w:val="false"/>
          <w:color w:val="000000"/>
          <w:sz w:val="28"/>
        </w:rPr>
        <w:t xml:space="preserve"> сәйкес </w:t>
      </w:r>
      <w:r>
        <w:rPr>
          <w:rFonts w:ascii="Times New Roman"/>
          <w:b w:val="false"/>
          <w:i w:val="false"/>
          <w:color w:val="000000"/>
          <w:sz w:val="28"/>
        </w:rPr>
        <w:t>4 қосымшамен</w:t>
      </w:r>
      <w:r>
        <w:rPr>
          <w:rFonts w:ascii="Times New Roman"/>
          <w:b w:val="false"/>
          <w:i w:val="false"/>
          <w:color w:val="000000"/>
          <w:sz w:val="28"/>
        </w:rPr>
        <w:t xml:space="preserve"> толықтырылсын.</w:t>
      </w:r>
      <w:r>
        <w:br/>
      </w:r>
      <w:r>
        <w:rPr>
          <w:rFonts w:ascii="Times New Roman"/>
          <w:b w:val="false"/>
          <w:i w:val="false"/>
          <w:color w:val="000000"/>
          <w:sz w:val="28"/>
        </w:rPr>
        <w:t>
      2. 
</w:t>
      </w:r>
      <w:r>
        <w:rPr>
          <w:rFonts w:ascii="Times New Roman"/>
          <w:b w:val="false"/>
          <w:i w:val="false"/>
          <w:color w:val="000000"/>
          <w:sz w:val="28"/>
        </w:rPr>
        <w:t>
Алматы қаласы Экономика және бюджеттік жоспарлау басқармасы осы қаулыны ресми интернет-ресурста орналастыруды қамтамасыз етсін.</w:t>
      </w:r>
      <w:r>
        <w:br/>
      </w:r>
      <w:r>
        <w:rPr>
          <w:rFonts w:ascii="Times New Roman"/>
          <w:b w:val="false"/>
          <w:i w:val="false"/>
          <w:color w:val="000000"/>
          <w:sz w:val="28"/>
        </w:rPr>
        <w:t>
      3. 
</w:t>
      </w:r>
      <w:r>
        <w:rPr>
          <w:rFonts w:ascii="Times New Roman"/>
          <w:b w:val="false"/>
          <w:i w:val="false"/>
          <w:color w:val="000000"/>
          <w:sz w:val="28"/>
        </w:rPr>
        <w:t>
Осы қаулының орындалуын бақылау Алматы қаласы әкімінің орынбасары М. Құдышевқа жүктелсін.</w:t>
      </w:r>
      <w:r>
        <w:br/>
      </w:r>
      <w:r>
        <w:rPr>
          <w:rFonts w:ascii="Times New Roman"/>
          <w:b w:val="false"/>
          <w:i w:val="false"/>
          <w:color w:val="000000"/>
          <w:sz w:val="28"/>
        </w:rPr>
        <w:t>
      4. 
</w:t>
      </w:r>
      <w:r>
        <w:rPr>
          <w:rFonts w:ascii="Times New Roman"/>
          <w:b w:val="false"/>
          <w:i w:val="false"/>
          <w:color w:val="000000"/>
          <w:sz w:val="28"/>
        </w:rPr>
        <w:t>
Осы қаулы әділет органдарында мемлекеттік тіркелген күннен бастап күшіне енеді және ол алғаш ресми жарияланғаннан кейін күнтізбелік он күн өткен соң қолданысқа енгізіледі.</w:t>
      </w:r>
    </w:p>
    <w:bookmarkEnd w:id="1"/>
    <w:p>
      <w:pPr>
        <w:spacing w:after="0"/>
        <w:ind w:left="0"/>
        <w:jc w:val="both"/>
      </w:pPr>
      <w:r>
        <w:rPr>
          <w:rFonts w:ascii="Times New Roman"/>
          <w:b w:val="false"/>
          <w:i w:val="false"/>
          <w:color w:val="000000"/>
          <w:sz w:val="28"/>
        </w:rPr>
        <w:t>      </w:t>
      </w:r>
      <w:r>
        <w:rPr>
          <w:rFonts w:ascii="Times New Roman"/>
          <w:b w:val="false"/>
          <w:i/>
          <w:color w:val="000000"/>
          <w:sz w:val="28"/>
        </w:rPr>
        <w:t>Алматы қаласының әкімі       А. Есімов</w:t>
      </w:r>
    </w:p>
    <w:bookmarkStart w:name="z1" w:id="2"/>
    <w:p>
      <w:pPr>
        <w:spacing w:after="0"/>
        <w:ind w:left="0"/>
        <w:jc w:val="both"/>
      </w:pPr>
      <w:r>
        <w:rPr>
          <w:rFonts w:ascii="Times New Roman"/>
          <w:b w:val="false"/>
          <w:i w:val="false"/>
          <w:color w:val="000000"/>
          <w:sz w:val="28"/>
        </w:rPr>
        <w:t>
Алматы қаласы әкімдігінің</w:t>
      </w:r>
      <w:r>
        <w:br/>
      </w:r>
      <w:r>
        <w:rPr>
          <w:rFonts w:ascii="Times New Roman"/>
          <w:b w:val="false"/>
          <w:i w:val="false"/>
          <w:color w:val="000000"/>
          <w:sz w:val="28"/>
        </w:rPr>
        <w:t>
2014 жылғы 17 қазандағы</w:t>
      </w:r>
      <w:r>
        <w:br/>
      </w:r>
      <w:r>
        <w:rPr>
          <w:rFonts w:ascii="Times New Roman"/>
          <w:b w:val="false"/>
          <w:i w:val="false"/>
          <w:color w:val="000000"/>
          <w:sz w:val="28"/>
        </w:rPr>
        <w:t>
№ 4/855 қаулысына</w:t>
      </w:r>
      <w:r>
        <w:br/>
      </w:r>
      <w:r>
        <w:rPr>
          <w:rFonts w:ascii="Times New Roman"/>
          <w:b w:val="false"/>
          <w:i w:val="false"/>
          <w:color w:val="000000"/>
          <w:sz w:val="28"/>
        </w:rPr>
        <w:t>
1 қосымша</w:t>
      </w:r>
    </w:p>
    <w:bookmarkEnd w:id="2"/>
    <w:bookmarkStart w:name="z2" w:id="3"/>
    <w:p>
      <w:pPr>
        <w:spacing w:after="0"/>
        <w:ind w:left="0"/>
        <w:jc w:val="both"/>
      </w:pPr>
      <w:r>
        <w:rPr>
          <w:rFonts w:ascii="Times New Roman"/>
          <w:b w:val="false"/>
          <w:i w:val="false"/>
          <w:color w:val="000000"/>
          <w:sz w:val="28"/>
        </w:rPr>
        <w:t>
«Медициналық қызметке</w:t>
      </w:r>
      <w:r>
        <w:br/>
      </w:r>
      <w:r>
        <w:rPr>
          <w:rFonts w:ascii="Times New Roman"/>
          <w:b w:val="false"/>
          <w:i w:val="false"/>
          <w:color w:val="000000"/>
          <w:sz w:val="28"/>
        </w:rPr>
        <w:t>
лицензия беру, қайта ресімдеу,</w:t>
      </w:r>
      <w:r>
        <w:br/>
      </w:r>
      <w:r>
        <w:rPr>
          <w:rFonts w:ascii="Times New Roman"/>
          <w:b w:val="false"/>
          <w:i w:val="false"/>
          <w:color w:val="000000"/>
          <w:sz w:val="28"/>
        </w:rPr>
        <w:t>
лицензияның телнұсқасын беру»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регламентіне</w:t>
      </w:r>
      <w:r>
        <w:br/>
      </w:r>
      <w:r>
        <w:rPr>
          <w:rFonts w:ascii="Times New Roman"/>
          <w:b w:val="false"/>
          <w:i w:val="false"/>
          <w:color w:val="000000"/>
          <w:sz w:val="28"/>
        </w:rPr>
        <w:t>
5 қосымша</w:t>
      </w:r>
    </w:p>
    <w:bookmarkEnd w:id="3"/>
    <w:bookmarkStart w:name="z36" w:id="4"/>
    <w:p>
      <w:pPr>
        <w:spacing w:after="0"/>
        <w:ind w:left="0"/>
        <w:jc w:val="left"/>
      </w:pPr>
      <w:r>
        <w:rPr>
          <w:rFonts w:ascii="Times New Roman"/>
          <w:b/>
          <w:i w:val="false"/>
          <w:color w:val="000000"/>
        </w:rPr>
        <w:t xml:space="preserve"> 
«Медициналық қызметке лицензия беру, қайта ресімдеу, лицензияның телнұсқасын беру» мемлекеттік қызмет көрсетудің бизнес-процестерінің анықтамалығы</w:t>
      </w:r>
    </w:p>
    <w:bookmarkEnd w:id="4"/>
    <w:bookmarkStart w:name="z37" w:id="5"/>
    <w:p>
      <w:pPr>
        <w:spacing w:after="0"/>
        <w:ind w:left="0"/>
        <w:jc w:val="both"/>
      </w:pPr>
      <w:r>
        <w:rPr>
          <w:rFonts w:ascii="Times New Roman"/>
          <w:b w:val="false"/>
          <w:i w:val="false"/>
          <w:color w:val="000000"/>
          <w:sz w:val="28"/>
        </w:rPr>
        <w:t>
</w:t>
      </w:r>
      <w:r>
        <w:rPr>
          <w:rFonts w:ascii="Times New Roman"/>
          <w:b w:val="false"/>
          <w:i/>
          <w:color w:val="000000"/>
          <w:sz w:val="28"/>
        </w:rPr>
        <w:t xml:space="preserve">Көрсетілетін қызметті алушы көрсетілетін </w:t>
      </w:r>
      <w:r>
        <w:rPr>
          <w:rFonts w:ascii="Times New Roman"/>
          <w:b w:val="false"/>
          <w:i/>
          <w:color w:val="000000"/>
          <w:sz w:val="28"/>
        </w:rPr>
        <w:t xml:space="preserve">қызметті берушіге </w:t>
      </w:r>
      <w:r>
        <w:rPr>
          <w:rFonts w:ascii="Times New Roman"/>
          <w:b w:val="false"/>
          <w:i/>
          <w:color w:val="000000"/>
          <w:sz w:val="28"/>
        </w:rPr>
        <w:t>жүгінген кезде мемлекеттік қызмет көрсету</w:t>
      </w:r>
    </w:p>
    <w:bookmarkEnd w:id="5"/>
    <w:p>
      <w:pPr>
        <w:spacing w:after="0"/>
        <w:ind w:left="0"/>
        <w:jc w:val="both"/>
      </w:pPr>
      <w:r>
        <w:drawing>
          <wp:inline distT="0" distB="0" distL="0" distR="0">
            <wp:extent cx="136398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3639800" cy="8420100"/>
                    </a:xfrm>
                    <a:prstGeom prst="rect">
                      <a:avLst/>
                    </a:prstGeom>
                  </pic:spPr>
                </pic:pic>
              </a:graphicData>
            </a:graphic>
          </wp:inline>
        </w:drawing>
      </w:r>
    </w:p>
    <w:bookmarkStart w:name="z39" w:id="6"/>
    <w:p>
      <w:pPr>
        <w:spacing w:after="0"/>
        <w:ind w:left="0"/>
        <w:jc w:val="both"/>
      </w:pPr>
      <w:r>
        <w:rPr>
          <w:rFonts w:ascii="Times New Roman"/>
          <w:b w:val="false"/>
          <w:i w:val="false"/>
          <w:color w:val="000000"/>
          <w:sz w:val="28"/>
        </w:rPr>
        <w:t>
</w:t>
      </w:r>
      <w:r>
        <w:rPr>
          <w:rFonts w:ascii="Times New Roman"/>
          <w:b w:val="false"/>
          <w:i/>
          <w:color w:val="000000"/>
          <w:sz w:val="28"/>
        </w:rPr>
        <w:t>Мемлекеттік қызметті ПҮП арқылы көрсету</w:t>
      </w:r>
    </w:p>
    <w:bookmarkEnd w:id="6"/>
    <w:p>
      <w:pPr>
        <w:spacing w:after="0"/>
        <w:ind w:left="0"/>
        <w:jc w:val="both"/>
      </w:pPr>
      <w:r>
        <w:drawing>
          <wp:inline distT="0" distB="0" distL="0" distR="0">
            <wp:extent cx="13652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3652500" cy="8394700"/>
                    </a:xfrm>
                    <a:prstGeom prst="rect">
                      <a:avLst/>
                    </a:prstGeom>
                  </pic:spPr>
                </pic:pic>
              </a:graphicData>
            </a:graphic>
          </wp:inline>
        </w:drawing>
      </w:r>
    </w:p>
    <w:p>
      <w:pPr>
        <w:spacing w:after="0"/>
        <w:ind w:left="0"/>
        <w:jc w:val="both"/>
      </w:pPr>
      <w:r>
        <w:rPr>
          <w:rFonts w:ascii="Times New Roman"/>
          <w:b w:val="false"/>
          <w:i/>
          <w:color w:val="000000"/>
          <w:sz w:val="28"/>
        </w:rPr>
        <w:t>      Орталық арқылы мемлекеттік қызмет көрсету</w:t>
      </w:r>
    </w:p>
    <w:p>
      <w:pPr>
        <w:spacing w:after="0"/>
        <w:ind w:left="0"/>
        <w:jc w:val="both"/>
      </w:pPr>
      <w:r>
        <w:drawing>
          <wp:inline distT="0" distB="0" distL="0" distR="0">
            <wp:extent cx="135001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3500100" cy="8318500"/>
                    </a:xfrm>
                    <a:prstGeom prst="rect">
                      <a:avLst/>
                    </a:prstGeom>
                  </pic:spPr>
                </pic:pic>
              </a:graphicData>
            </a:graphic>
          </wp:inline>
        </w:drawing>
      </w:r>
    </w:p>
    <w:p>
      <w:pPr>
        <w:spacing w:after="0"/>
        <w:ind w:left="0"/>
        <w:jc w:val="both"/>
      </w:pPr>
      <w:r>
        <w:drawing>
          <wp:inline distT="0" distB="0" distL="0" distR="0">
            <wp:extent cx="96393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9639300" cy="5791200"/>
                    </a:xfrm>
                    <a:prstGeom prst="rect">
                      <a:avLst/>
                    </a:prstGeom>
                  </pic:spPr>
                </pic:pic>
              </a:graphicData>
            </a:graphic>
          </wp:inline>
        </w:drawing>
      </w:r>
    </w:p>
    <w:bookmarkStart w:name="z3" w:id="7"/>
    <w:p>
      <w:pPr>
        <w:spacing w:after="0"/>
        <w:ind w:left="0"/>
        <w:jc w:val="both"/>
      </w:pPr>
      <w:r>
        <w:rPr>
          <w:rFonts w:ascii="Times New Roman"/>
          <w:b w:val="false"/>
          <w:i w:val="false"/>
          <w:color w:val="000000"/>
          <w:sz w:val="28"/>
        </w:rPr>
        <w:t>
Алматы қаласы әкімдігінің</w:t>
      </w:r>
      <w:r>
        <w:br/>
      </w:r>
      <w:r>
        <w:rPr>
          <w:rFonts w:ascii="Times New Roman"/>
          <w:b w:val="false"/>
          <w:i w:val="false"/>
          <w:color w:val="000000"/>
          <w:sz w:val="28"/>
        </w:rPr>
        <w:t>
2014 жылғы 17 қазандағы</w:t>
      </w:r>
      <w:r>
        <w:br/>
      </w:r>
      <w:r>
        <w:rPr>
          <w:rFonts w:ascii="Times New Roman"/>
          <w:b w:val="false"/>
          <w:i w:val="false"/>
          <w:color w:val="000000"/>
          <w:sz w:val="28"/>
        </w:rPr>
        <w:t>
№ 4/855 қаулысына</w:t>
      </w:r>
      <w:r>
        <w:br/>
      </w:r>
      <w:r>
        <w:rPr>
          <w:rFonts w:ascii="Times New Roman"/>
          <w:b w:val="false"/>
          <w:i w:val="false"/>
          <w:color w:val="000000"/>
          <w:sz w:val="28"/>
        </w:rPr>
        <w:t>
2 қосымша</w:t>
      </w:r>
    </w:p>
    <w:bookmarkEnd w:id="7"/>
    <w:bookmarkStart w:name="z33" w:id="8"/>
    <w:p>
      <w:pPr>
        <w:spacing w:after="0"/>
        <w:ind w:left="0"/>
        <w:jc w:val="both"/>
      </w:pPr>
      <w:r>
        <w:rPr>
          <w:rFonts w:ascii="Times New Roman"/>
          <w:b w:val="false"/>
          <w:i w:val="false"/>
          <w:color w:val="000000"/>
          <w:sz w:val="28"/>
        </w:rPr>
        <w:t>
«Фармацевтикалық қызметке</w:t>
      </w:r>
      <w:r>
        <w:br/>
      </w:r>
      <w:r>
        <w:rPr>
          <w:rFonts w:ascii="Times New Roman"/>
          <w:b w:val="false"/>
          <w:i w:val="false"/>
          <w:color w:val="000000"/>
          <w:sz w:val="28"/>
        </w:rPr>
        <w:t>
лицензия беру, қайта ресімдеу,</w:t>
      </w:r>
      <w:r>
        <w:br/>
      </w:r>
      <w:r>
        <w:rPr>
          <w:rFonts w:ascii="Times New Roman"/>
          <w:b w:val="false"/>
          <w:i w:val="false"/>
          <w:color w:val="000000"/>
          <w:sz w:val="28"/>
        </w:rPr>
        <w:t>
лицензияның телнұсқаларын</w:t>
      </w:r>
      <w:r>
        <w:br/>
      </w:r>
      <w:r>
        <w:rPr>
          <w:rFonts w:ascii="Times New Roman"/>
          <w:b w:val="false"/>
          <w:i w:val="false"/>
          <w:color w:val="000000"/>
          <w:sz w:val="28"/>
        </w:rPr>
        <w:t>
беру»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4 қосымша</w:t>
      </w:r>
    </w:p>
    <w:bookmarkEnd w:id="8"/>
    <w:bookmarkStart w:name="z34" w:id="9"/>
    <w:p>
      <w:pPr>
        <w:spacing w:after="0"/>
        <w:ind w:left="0"/>
        <w:jc w:val="left"/>
      </w:pPr>
      <w:r>
        <w:rPr>
          <w:rFonts w:ascii="Times New Roman"/>
          <w:b/>
          <w:i w:val="false"/>
          <w:color w:val="000000"/>
        </w:rPr>
        <w:t xml:space="preserve"> 
«Фармацевтикалық қызметке лицензия беру, қайта ресімдеу, лицензияның телнұсқаларын беру» мемлекеттік қызмет көрсетудің бизнес-процестерінің анықтамалығы</w:t>
      </w:r>
    </w:p>
    <w:bookmarkEnd w:id="9"/>
    <w:p>
      <w:pPr>
        <w:spacing w:after="0"/>
        <w:ind w:left="0"/>
        <w:jc w:val="both"/>
      </w:pPr>
      <w:r>
        <w:rPr>
          <w:rFonts w:ascii="Times New Roman"/>
          <w:b w:val="false"/>
          <w:i/>
          <w:color w:val="000000"/>
          <w:sz w:val="28"/>
        </w:rPr>
        <w:t>      Көрсетілетін қызметті алушы көрсетілетін қызметті берушіге жүгінген кезде мемлекеттік қызмет көр</w:t>
      </w:r>
    </w:p>
    <w:p>
      <w:pPr>
        <w:spacing w:after="0"/>
        <w:ind w:left="0"/>
        <w:jc w:val="both"/>
      </w:pPr>
      <w:r>
        <w:drawing>
          <wp:inline distT="0" distB="0" distL="0" distR="0">
            <wp:extent cx="135128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3512800" cy="8407400"/>
                    </a:xfrm>
                    <a:prstGeom prst="rect">
                      <a:avLst/>
                    </a:prstGeom>
                  </pic:spPr>
                </pic:pic>
              </a:graphicData>
            </a:graphic>
          </wp:inline>
        </w:drawing>
      </w:r>
    </w:p>
    <w:bookmarkStart w:name="z49" w:id="10"/>
    <w:p>
      <w:pPr>
        <w:spacing w:after="0"/>
        <w:ind w:left="0"/>
        <w:jc w:val="both"/>
      </w:pPr>
      <w:r>
        <w:rPr>
          <w:rFonts w:ascii="Times New Roman"/>
          <w:b w:val="false"/>
          <w:i w:val="false"/>
          <w:color w:val="000000"/>
          <w:sz w:val="28"/>
        </w:rPr>
        <w:t>      
</w:t>
      </w:r>
      <w:r>
        <w:rPr>
          <w:rFonts w:ascii="Times New Roman"/>
          <w:b w:val="false"/>
          <w:i/>
          <w:color w:val="000000"/>
          <w:sz w:val="28"/>
        </w:rPr>
        <w:t xml:space="preserve"> Мемлекеттік қызметті ПҮП арқылы көрсету</w:t>
      </w:r>
    </w:p>
    <w:bookmarkEnd w:id="10"/>
    <w:p>
      <w:pPr>
        <w:spacing w:after="0"/>
        <w:ind w:left="0"/>
        <w:jc w:val="both"/>
      </w:pPr>
      <w:r>
        <w:drawing>
          <wp:inline distT="0" distB="0" distL="0" distR="0">
            <wp:extent cx="136398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3639800" cy="8445500"/>
                    </a:xfrm>
                    <a:prstGeom prst="rect">
                      <a:avLst/>
                    </a:prstGeom>
                  </pic:spPr>
                </pic:pic>
              </a:graphicData>
            </a:graphic>
          </wp:inline>
        </w:drawing>
      </w:r>
    </w:p>
    <w:p>
      <w:pPr>
        <w:spacing w:after="0"/>
        <w:ind w:left="0"/>
        <w:jc w:val="both"/>
      </w:pPr>
      <w:r>
        <w:drawing>
          <wp:inline distT="0" distB="0" distL="0" distR="0">
            <wp:extent cx="96393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9639300" cy="5791200"/>
                    </a:xfrm>
                    <a:prstGeom prst="rect">
                      <a:avLst/>
                    </a:prstGeom>
                  </pic:spPr>
                </pic:pic>
              </a:graphicData>
            </a:graphic>
          </wp:inline>
        </w:drawing>
      </w:r>
    </w:p>
    <w:bookmarkStart w:name="z41" w:id="11"/>
    <w:p>
      <w:pPr>
        <w:spacing w:after="0"/>
        <w:ind w:left="0"/>
        <w:jc w:val="both"/>
      </w:pPr>
      <w:r>
        <w:rPr>
          <w:rFonts w:ascii="Times New Roman"/>
          <w:b w:val="false"/>
          <w:i w:val="false"/>
          <w:color w:val="000000"/>
          <w:sz w:val="28"/>
        </w:rPr>
        <w:t>
Алматы қаласы әкімдігінің</w:t>
      </w:r>
      <w:r>
        <w:br/>
      </w:r>
      <w:r>
        <w:rPr>
          <w:rFonts w:ascii="Times New Roman"/>
          <w:b w:val="false"/>
          <w:i w:val="false"/>
          <w:color w:val="000000"/>
          <w:sz w:val="28"/>
        </w:rPr>
        <w:t>
2014 жылғы 17 қазандағы</w:t>
      </w:r>
      <w:r>
        <w:br/>
      </w:r>
      <w:r>
        <w:rPr>
          <w:rFonts w:ascii="Times New Roman"/>
          <w:b w:val="false"/>
          <w:i w:val="false"/>
          <w:color w:val="000000"/>
          <w:sz w:val="28"/>
        </w:rPr>
        <w:t>
№ 4/855 қаулысына</w:t>
      </w:r>
      <w:r>
        <w:br/>
      </w:r>
      <w:r>
        <w:rPr>
          <w:rFonts w:ascii="Times New Roman"/>
          <w:b w:val="false"/>
          <w:i w:val="false"/>
          <w:color w:val="000000"/>
          <w:sz w:val="28"/>
        </w:rPr>
        <w:t>
3 қосымша</w:t>
      </w:r>
    </w:p>
    <w:bookmarkEnd w:id="11"/>
    <w:bookmarkStart w:name="z38" w:id="12"/>
    <w:p>
      <w:pPr>
        <w:spacing w:after="0"/>
        <w:ind w:left="0"/>
        <w:jc w:val="both"/>
      </w:pPr>
      <w:r>
        <w:rPr>
          <w:rFonts w:ascii="Times New Roman"/>
          <w:b w:val="false"/>
          <w:i w:val="false"/>
          <w:color w:val="000000"/>
          <w:sz w:val="28"/>
        </w:rPr>
        <w:t>
«Денсаулық сақтау саласындағы</w:t>
      </w:r>
      <w:r>
        <w:br/>
      </w:r>
      <w:r>
        <w:rPr>
          <w:rFonts w:ascii="Times New Roman"/>
          <w:b w:val="false"/>
          <w:i w:val="false"/>
          <w:color w:val="000000"/>
          <w:sz w:val="28"/>
        </w:rPr>
        <w:t>
есірткі құралдарының,</w:t>
      </w:r>
      <w:r>
        <w:br/>
      </w:r>
      <w:r>
        <w:rPr>
          <w:rFonts w:ascii="Times New Roman"/>
          <w:b w:val="false"/>
          <w:i w:val="false"/>
          <w:color w:val="000000"/>
          <w:sz w:val="28"/>
        </w:rPr>
        <w:t>
психотроптық заттар мен</w:t>
      </w:r>
      <w:r>
        <w:br/>
      </w:r>
      <w:r>
        <w:rPr>
          <w:rFonts w:ascii="Times New Roman"/>
          <w:b w:val="false"/>
          <w:i w:val="false"/>
          <w:color w:val="000000"/>
          <w:sz w:val="28"/>
        </w:rPr>
        <w:t>
прекурсорлардың айналымына</w:t>
      </w:r>
      <w:r>
        <w:br/>
      </w:r>
      <w:r>
        <w:rPr>
          <w:rFonts w:ascii="Times New Roman"/>
          <w:b w:val="false"/>
          <w:i w:val="false"/>
          <w:color w:val="000000"/>
          <w:sz w:val="28"/>
        </w:rPr>
        <w:t>
байланысты қызметке</w:t>
      </w:r>
      <w:r>
        <w:br/>
      </w:r>
      <w:r>
        <w:rPr>
          <w:rFonts w:ascii="Times New Roman"/>
          <w:b w:val="false"/>
          <w:i w:val="false"/>
          <w:color w:val="000000"/>
          <w:sz w:val="28"/>
        </w:rPr>
        <w:t>
лицензиялар беру, қайта</w:t>
      </w:r>
      <w:r>
        <w:br/>
      </w:r>
      <w:r>
        <w:rPr>
          <w:rFonts w:ascii="Times New Roman"/>
          <w:b w:val="false"/>
          <w:i w:val="false"/>
          <w:color w:val="000000"/>
          <w:sz w:val="28"/>
        </w:rPr>
        <w:t>
ресімдеу, лицензияның</w:t>
      </w:r>
      <w:r>
        <w:br/>
      </w:r>
      <w:r>
        <w:rPr>
          <w:rFonts w:ascii="Times New Roman"/>
          <w:b w:val="false"/>
          <w:i w:val="false"/>
          <w:color w:val="000000"/>
          <w:sz w:val="28"/>
        </w:rPr>
        <w:t>
телнұсқаларын беру»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регламентіне</w:t>
      </w:r>
      <w:r>
        <w:br/>
      </w:r>
      <w:r>
        <w:rPr>
          <w:rFonts w:ascii="Times New Roman"/>
          <w:b w:val="false"/>
          <w:i w:val="false"/>
          <w:color w:val="000000"/>
          <w:sz w:val="28"/>
        </w:rPr>
        <w:t>
5 қосымша</w:t>
      </w:r>
    </w:p>
    <w:bookmarkEnd w:id="12"/>
    <w:bookmarkStart w:name="z54" w:id="13"/>
    <w:p>
      <w:pPr>
        <w:spacing w:after="0"/>
        <w:ind w:left="0"/>
        <w:jc w:val="left"/>
      </w:pPr>
      <w:r>
        <w:rPr>
          <w:rFonts w:ascii="Times New Roman"/>
          <w:b/>
          <w:i w:val="false"/>
          <w:color w:val="000000"/>
        </w:rPr>
        <w:t xml:space="preserve"> 
«Денсаулық сақтау саласындағы есірткі құралдарының, психотроптық заттар мен прекурсорлардың айналымына байланыстықызметке лицензиялар беру, қайта ресімдеу, лицензияның телнұсқаларын беру» мемлекеттік қызмет көрсетудің бизнес-процестерінің анықтамалығы</w:t>
      </w:r>
    </w:p>
    <w:bookmarkEnd w:id="13"/>
    <w:bookmarkStart w:name="z55" w:id="14"/>
    <w:p>
      <w:pPr>
        <w:spacing w:after="0"/>
        <w:ind w:left="0"/>
        <w:jc w:val="both"/>
      </w:pPr>
      <w:r>
        <w:rPr>
          <w:rFonts w:ascii="Times New Roman"/>
          <w:b w:val="false"/>
          <w:i w:val="false"/>
          <w:color w:val="000000"/>
          <w:sz w:val="28"/>
        </w:rPr>
        <w:t>
</w:t>
      </w:r>
      <w:r>
        <w:rPr>
          <w:rFonts w:ascii="Times New Roman"/>
          <w:b w:val="false"/>
          <w:i/>
          <w:color w:val="000000"/>
          <w:sz w:val="28"/>
        </w:rPr>
        <w:t>Көрсетілетін қызметті алушы көрсетілетін қызметті берушіге жүгінген кезде мемлекеттік қызмет көрсету</w:t>
      </w:r>
    </w:p>
    <w:bookmarkEnd w:id="14"/>
    <w:p>
      <w:pPr>
        <w:spacing w:after="0"/>
        <w:ind w:left="0"/>
        <w:jc w:val="both"/>
      </w:pPr>
      <w:r>
        <w:drawing>
          <wp:inline distT="0" distB="0" distL="0" distR="0">
            <wp:extent cx="134747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3474700" cy="8458200"/>
                    </a:xfrm>
                    <a:prstGeom prst="rect">
                      <a:avLst/>
                    </a:prstGeom>
                  </pic:spPr>
                </pic:pic>
              </a:graphicData>
            </a:graphic>
          </wp:inline>
        </w:drawing>
      </w:r>
    </w:p>
    <w:bookmarkStart w:name="z57" w:id="15"/>
    <w:p>
      <w:pPr>
        <w:spacing w:after="0"/>
        <w:ind w:left="0"/>
        <w:jc w:val="both"/>
      </w:pPr>
      <w:r>
        <w:rPr>
          <w:rFonts w:ascii="Times New Roman"/>
          <w:b w:val="false"/>
          <w:i w:val="false"/>
          <w:color w:val="000000"/>
          <w:sz w:val="28"/>
        </w:rPr>
        <w:t>
</w:t>
      </w:r>
      <w:r>
        <w:rPr>
          <w:rFonts w:ascii="Times New Roman"/>
          <w:b w:val="false"/>
          <w:i/>
          <w:color w:val="000000"/>
          <w:sz w:val="28"/>
        </w:rPr>
        <w:t>Мемлекеттік қызметті ЭҮП арқылы көрсету</w:t>
      </w:r>
    </w:p>
    <w:bookmarkEnd w:id="15"/>
    <w:p>
      <w:pPr>
        <w:spacing w:after="0"/>
        <w:ind w:left="0"/>
        <w:jc w:val="both"/>
      </w:pPr>
      <w:r>
        <w:drawing>
          <wp:inline distT="0" distB="0" distL="0" distR="0">
            <wp:extent cx="135382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3538200" cy="8064500"/>
                    </a:xfrm>
                    <a:prstGeom prst="rect">
                      <a:avLst/>
                    </a:prstGeom>
                  </pic:spPr>
                </pic:pic>
              </a:graphicData>
            </a:graphic>
          </wp:inline>
        </w:drawing>
      </w:r>
    </w:p>
    <w:bookmarkStart w:name="z59" w:id="16"/>
    <w:p>
      <w:pPr>
        <w:spacing w:after="0"/>
        <w:ind w:left="0"/>
        <w:jc w:val="both"/>
      </w:pPr>
      <w:r>
        <w:rPr>
          <w:rFonts w:ascii="Times New Roman"/>
          <w:b w:val="false"/>
          <w:i w:val="false"/>
          <w:color w:val="000000"/>
          <w:sz w:val="28"/>
        </w:rPr>
        <w:t>
</w:t>
      </w:r>
      <w:r>
        <w:rPr>
          <w:rFonts w:ascii="Times New Roman"/>
          <w:b w:val="false"/>
          <w:i/>
          <w:color w:val="000000"/>
          <w:sz w:val="28"/>
        </w:rPr>
        <w:t>Орталық арқылы мемлекеттік қызмет көрсету</w:t>
      </w:r>
    </w:p>
    <w:bookmarkEnd w:id="16"/>
    <w:p>
      <w:pPr>
        <w:spacing w:after="0"/>
        <w:ind w:left="0"/>
        <w:jc w:val="both"/>
      </w:pPr>
      <w:r>
        <w:drawing>
          <wp:inline distT="0" distB="0" distL="0" distR="0">
            <wp:extent cx="96393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9639300" cy="5791200"/>
                    </a:xfrm>
                    <a:prstGeom prst="rect">
                      <a:avLst/>
                    </a:prstGeom>
                  </pic:spPr>
                </pic:pic>
              </a:graphicData>
            </a:graphic>
          </wp:inline>
        </w:drawing>
      </w:r>
    </w:p>
    <w:bookmarkStart w:name="z40" w:id="17"/>
    <w:p>
      <w:pPr>
        <w:spacing w:after="0"/>
        <w:ind w:left="0"/>
        <w:jc w:val="both"/>
      </w:pPr>
      <w:r>
        <w:rPr>
          <w:rFonts w:ascii="Times New Roman"/>
          <w:b w:val="false"/>
          <w:i w:val="false"/>
          <w:color w:val="000000"/>
          <w:sz w:val="28"/>
        </w:rPr>
        <w:t>
Алматы қаласы әкімдігінің</w:t>
      </w:r>
      <w:r>
        <w:br/>
      </w:r>
      <w:r>
        <w:rPr>
          <w:rFonts w:ascii="Times New Roman"/>
          <w:b w:val="false"/>
          <w:i w:val="false"/>
          <w:color w:val="000000"/>
          <w:sz w:val="28"/>
        </w:rPr>
        <w:t>
2014 жылғы 17 қазандағы</w:t>
      </w:r>
      <w:r>
        <w:br/>
      </w:r>
      <w:r>
        <w:rPr>
          <w:rFonts w:ascii="Times New Roman"/>
          <w:b w:val="false"/>
          <w:i w:val="false"/>
          <w:color w:val="000000"/>
          <w:sz w:val="28"/>
        </w:rPr>
        <w:t>
№ 4/855 қаулысына</w:t>
      </w:r>
      <w:r>
        <w:br/>
      </w:r>
      <w:r>
        <w:rPr>
          <w:rFonts w:ascii="Times New Roman"/>
          <w:b w:val="false"/>
          <w:i w:val="false"/>
          <w:color w:val="000000"/>
          <w:sz w:val="28"/>
        </w:rPr>
        <w:t>
4 қосымша</w:t>
      </w:r>
    </w:p>
    <w:bookmarkEnd w:id="17"/>
    <w:p>
      <w:pPr>
        <w:spacing w:after="0"/>
        <w:ind w:left="0"/>
        <w:jc w:val="both"/>
      </w:pPr>
      <w:r>
        <w:rPr>
          <w:rFonts w:ascii="Times New Roman"/>
          <w:b w:val="false"/>
          <w:i w:val="false"/>
          <w:color w:val="000000"/>
          <w:sz w:val="28"/>
        </w:rPr>
        <w:t>«Заңды тұлғаларда өз өндірісі</w:t>
      </w:r>
      <w:r>
        <w:br/>
      </w:r>
      <w:r>
        <w:rPr>
          <w:rFonts w:ascii="Times New Roman"/>
          <w:b w:val="false"/>
          <w:i w:val="false"/>
          <w:color w:val="000000"/>
          <w:sz w:val="28"/>
        </w:rPr>
        <w:t>
барысында және құрамында</w:t>
      </w:r>
      <w:r>
        <w:br/>
      </w:r>
      <w:r>
        <w:rPr>
          <w:rFonts w:ascii="Times New Roman"/>
          <w:b w:val="false"/>
          <w:i w:val="false"/>
          <w:color w:val="000000"/>
          <w:sz w:val="28"/>
        </w:rPr>
        <w:t>
түсті және (немесе) қара металл</w:t>
      </w:r>
      <w:r>
        <w:br/>
      </w:r>
      <w:r>
        <w:rPr>
          <w:rFonts w:ascii="Times New Roman"/>
          <w:b w:val="false"/>
          <w:i w:val="false"/>
          <w:color w:val="000000"/>
          <w:sz w:val="28"/>
        </w:rPr>
        <w:t>
сынықтары және (немесе)</w:t>
      </w:r>
      <w:r>
        <w:br/>
      </w:r>
      <w:r>
        <w:rPr>
          <w:rFonts w:ascii="Times New Roman"/>
          <w:b w:val="false"/>
          <w:i w:val="false"/>
          <w:color w:val="000000"/>
          <w:sz w:val="28"/>
        </w:rPr>
        <w:t>
қалдықтары болған мүліктік</w:t>
      </w:r>
      <w:r>
        <w:br/>
      </w:r>
      <w:r>
        <w:rPr>
          <w:rFonts w:ascii="Times New Roman"/>
          <w:b w:val="false"/>
          <w:i w:val="false"/>
          <w:color w:val="000000"/>
          <w:sz w:val="28"/>
        </w:rPr>
        <w:t>
кешенді сатып алу нәтижесінде</w:t>
      </w:r>
      <w:r>
        <w:br/>
      </w:r>
      <w:r>
        <w:rPr>
          <w:rFonts w:ascii="Times New Roman"/>
          <w:b w:val="false"/>
          <w:i w:val="false"/>
          <w:color w:val="000000"/>
          <w:sz w:val="28"/>
        </w:rPr>
        <w:t>
пайда болған түсті және қара</w:t>
      </w:r>
      <w:r>
        <w:br/>
      </w:r>
      <w:r>
        <w:rPr>
          <w:rFonts w:ascii="Times New Roman"/>
          <w:b w:val="false"/>
          <w:i w:val="false"/>
          <w:color w:val="000000"/>
          <w:sz w:val="28"/>
        </w:rPr>
        <w:t>
металл сынықтары мен</w:t>
      </w:r>
      <w:r>
        <w:br/>
      </w:r>
      <w:r>
        <w:rPr>
          <w:rFonts w:ascii="Times New Roman"/>
          <w:b w:val="false"/>
          <w:i w:val="false"/>
          <w:color w:val="000000"/>
          <w:sz w:val="28"/>
        </w:rPr>
        <w:t>
қалдықтарын өткізу жөніндегі</w:t>
      </w:r>
      <w:r>
        <w:br/>
      </w:r>
      <w:r>
        <w:rPr>
          <w:rFonts w:ascii="Times New Roman"/>
          <w:b w:val="false"/>
          <w:i w:val="false"/>
          <w:color w:val="000000"/>
          <w:sz w:val="28"/>
        </w:rPr>
        <w:t>
қызметті қоспағанда, заңды</w:t>
      </w:r>
      <w:r>
        <w:br/>
      </w:r>
      <w:r>
        <w:rPr>
          <w:rFonts w:ascii="Times New Roman"/>
          <w:b w:val="false"/>
          <w:i w:val="false"/>
          <w:color w:val="000000"/>
          <w:sz w:val="28"/>
        </w:rPr>
        <w:t>
тұлғалардың түсті және қара</w:t>
      </w:r>
      <w:r>
        <w:br/>
      </w:r>
      <w:r>
        <w:rPr>
          <w:rFonts w:ascii="Times New Roman"/>
          <w:b w:val="false"/>
          <w:i w:val="false"/>
          <w:color w:val="000000"/>
          <w:sz w:val="28"/>
        </w:rPr>
        <w:t>
металл сынықтары мен</w:t>
      </w:r>
      <w:r>
        <w:br/>
      </w:r>
      <w:r>
        <w:rPr>
          <w:rFonts w:ascii="Times New Roman"/>
          <w:b w:val="false"/>
          <w:i w:val="false"/>
          <w:color w:val="000000"/>
          <w:sz w:val="28"/>
        </w:rPr>
        <w:t>
қалдықтарын жинау (дайындау),</w:t>
      </w:r>
      <w:r>
        <w:br/>
      </w:r>
      <w:r>
        <w:rPr>
          <w:rFonts w:ascii="Times New Roman"/>
          <w:b w:val="false"/>
          <w:i w:val="false"/>
          <w:color w:val="000000"/>
          <w:sz w:val="28"/>
        </w:rPr>
        <w:t>
сақтау, қайта өңдеуі және өткізу</w:t>
      </w:r>
      <w:r>
        <w:br/>
      </w:r>
      <w:r>
        <w:rPr>
          <w:rFonts w:ascii="Times New Roman"/>
          <w:b w:val="false"/>
          <w:i w:val="false"/>
          <w:color w:val="000000"/>
          <w:sz w:val="28"/>
        </w:rPr>
        <w:t>
жөніндегі қызметті жүзеге</w:t>
      </w:r>
      <w:r>
        <w:br/>
      </w:r>
      <w:r>
        <w:rPr>
          <w:rFonts w:ascii="Times New Roman"/>
          <w:b w:val="false"/>
          <w:i w:val="false"/>
          <w:color w:val="000000"/>
          <w:sz w:val="28"/>
        </w:rPr>
        <w:t>
асыруға лицензия беру, қайта</w:t>
      </w:r>
      <w:r>
        <w:br/>
      </w:r>
      <w:r>
        <w:rPr>
          <w:rFonts w:ascii="Times New Roman"/>
          <w:b w:val="false"/>
          <w:i w:val="false"/>
          <w:color w:val="000000"/>
          <w:sz w:val="28"/>
        </w:rPr>
        <w:t>
ресімдеу, лицензияның</w:t>
      </w:r>
      <w:r>
        <w:br/>
      </w:r>
      <w:r>
        <w:rPr>
          <w:rFonts w:ascii="Times New Roman"/>
          <w:b w:val="false"/>
          <w:i w:val="false"/>
          <w:color w:val="000000"/>
          <w:sz w:val="28"/>
        </w:rPr>
        <w:t>
телнұсқаларын беру»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регламентіне</w:t>
      </w:r>
      <w:r>
        <w:br/>
      </w:r>
      <w:r>
        <w:rPr>
          <w:rFonts w:ascii="Times New Roman"/>
          <w:b w:val="false"/>
          <w:i w:val="false"/>
          <w:color w:val="000000"/>
          <w:sz w:val="28"/>
        </w:rPr>
        <w:t>
4 қосымша</w:t>
      </w:r>
    </w:p>
    <w:bookmarkStart w:name="z64" w:id="18"/>
    <w:p>
      <w:pPr>
        <w:spacing w:after="0"/>
        <w:ind w:left="0"/>
        <w:jc w:val="left"/>
      </w:pPr>
      <w:r>
        <w:rPr>
          <w:rFonts w:ascii="Times New Roman"/>
          <w:b/>
          <w:i w:val="false"/>
          <w:color w:val="000000"/>
        </w:rPr>
        <w:t xml:space="preserve"> 
«Заңды тұлғаларда өз өндірісі барысында және құрамында түсті және (немесе) қара металл сынықтары және (немесе) қалдықтары болған мүліктік кешенді сатып алу нәтижесінде пайда болған түсті және қара металл сынықтары мен қалдықтарын өткізу жөніндегі қызметті қоспағанда, заңды тұлғалардың түсті және қара металл сынықтары мен қалдықтарын жинау (дайындау),</w:t>
      </w:r>
      <w:r>
        <w:br/>
      </w:r>
      <w:r>
        <w:rPr>
          <w:rFonts w:ascii="Times New Roman"/>
          <w:b/>
          <w:i w:val="false"/>
          <w:color w:val="000000"/>
        </w:rPr>
        <w:t>
сақтау, қайта өңдеуі және өткізу жөніндегі қызметті жүзеге асыруға лицензия беру, қайта ресімдеу,</w:t>
      </w:r>
      <w:r>
        <w:br/>
      </w:r>
      <w:r>
        <w:rPr>
          <w:rFonts w:ascii="Times New Roman"/>
          <w:b/>
          <w:i w:val="false"/>
          <w:color w:val="000000"/>
        </w:rPr>
        <w:t>
лицензияның телнұсқаларын беру»мемлекеттік</w:t>
      </w:r>
      <w:r>
        <w:br/>
      </w:r>
      <w:r>
        <w:rPr>
          <w:rFonts w:ascii="Times New Roman"/>
          <w:b/>
          <w:i w:val="false"/>
          <w:color w:val="000000"/>
        </w:rPr>
        <w:t>
қызмет көрсетудің бизнес-процестерінің анықтамалығы</w:t>
      </w:r>
    </w:p>
    <w:bookmarkEnd w:id="18"/>
    <w:bookmarkStart w:name="z65" w:id="19"/>
    <w:p>
      <w:pPr>
        <w:spacing w:after="0"/>
        <w:ind w:left="0"/>
        <w:jc w:val="both"/>
      </w:pPr>
      <w:r>
        <w:rPr>
          <w:rFonts w:ascii="Times New Roman"/>
          <w:b w:val="false"/>
          <w:i w:val="false"/>
          <w:color w:val="000000"/>
          <w:sz w:val="28"/>
        </w:rPr>
        <w:t>
</w:t>
      </w:r>
      <w:r>
        <w:rPr>
          <w:rFonts w:ascii="Times New Roman"/>
          <w:b w:val="false"/>
          <w:i/>
          <w:color w:val="000000"/>
          <w:sz w:val="28"/>
        </w:rPr>
        <w:t>Көрсетілетін қызметті алушы көрсетілетін қызметті берушіге жүгінген кезде, мемлекеттік қызмет көрсету</w:t>
      </w:r>
    </w:p>
    <w:bookmarkEnd w:id="19"/>
    <w:p>
      <w:pPr>
        <w:spacing w:after="0"/>
        <w:ind w:left="0"/>
        <w:jc w:val="both"/>
      </w:pPr>
      <w:r>
        <w:drawing>
          <wp:inline distT="0" distB="0" distL="0" distR="0">
            <wp:extent cx="124587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2458700" cy="8305800"/>
                    </a:xfrm>
                    <a:prstGeom prst="rect">
                      <a:avLst/>
                    </a:prstGeom>
                  </pic:spPr>
                </pic:pic>
              </a:graphicData>
            </a:graphic>
          </wp:inline>
        </w:drawing>
      </w:r>
    </w:p>
    <w:bookmarkStart w:name="z67" w:id="20"/>
    <w:p>
      <w:pPr>
        <w:spacing w:after="0"/>
        <w:ind w:left="0"/>
        <w:jc w:val="both"/>
      </w:pPr>
      <w:r>
        <w:rPr>
          <w:rFonts w:ascii="Times New Roman"/>
          <w:b w:val="false"/>
          <w:i w:val="false"/>
          <w:color w:val="000000"/>
          <w:sz w:val="28"/>
        </w:rPr>
        <w:t>
</w:t>
      </w:r>
      <w:r>
        <w:rPr>
          <w:rFonts w:ascii="Times New Roman"/>
          <w:b w:val="false"/>
          <w:i/>
          <w:color w:val="000000"/>
          <w:sz w:val="28"/>
        </w:rPr>
        <w:t>Мемлекеттік қызметті ЭҮП арқылы көрсету</w:t>
      </w:r>
    </w:p>
    <w:bookmarkEnd w:id="20"/>
    <w:p>
      <w:pPr>
        <w:spacing w:after="0"/>
        <w:ind w:left="0"/>
        <w:jc w:val="both"/>
      </w:pPr>
      <w:r>
        <w:drawing>
          <wp:inline distT="0" distB="0" distL="0" distR="0">
            <wp:extent cx="136652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3665200" cy="8661400"/>
                    </a:xfrm>
                    <a:prstGeom prst="rect">
                      <a:avLst/>
                    </a:prstGeom>
                  </pic:spPr>
                </pic:pic>
              </a:graphicData>
            </a:graphic>
          </wp:inline>
        </w:drawing>
      </w:r>
    </w:p>
    <w:p>
      <w:pPr>
        <w:spacing w:after="0"/>
        <w:ind w:left="0"/>
        <w:jc w:val="both"/>
      </w:pPr>
      <w:r>
        <w:drawing>
          <wp:inline distT="0" distB="0" distL="0" distR="0">
            <wp:extent cx="96393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9639300" cy="5791200"/>
                    </a:xfrm>
                    <a:prstGeom prst="rect">
                      <a:avLst/>
                    </a:prstGeom>
                  </pic:spPr>
                </pic:pic>
              </a:graphicData>
            </a:graphic>
          </wp:inline>
        </w:drawing>
      </w:r>
    </w:p>
    <w:bookmarkStart w:name="z42" w:id="21"/>
    <w:p>
      <w:pPr>
        <w:spacing w:after="0"/>
        <w:ind w:left="0"/>
        <w:jc w:val="both"/>
      </w:pPr>
      <w:r>
        <w:rPr>
          <w:rFonts w:ascii="Times New Roman"/>
          <w:b w:val="false"/>
          <w:i w:val="false"/>
          <w:color w:val="000000"/>
          <w:sz w:val="28"/>
        </w:rPr>
        <w:t>
Алматы қаласы әкімдігінің</w:t>
      </w:r>
      <w:r>
        <w:br/>
      </w:r>
      <w:r>
        <w:rPr>
          <w:rFonts w:ascii="Times New Roman"/>
          <w:b w:val="false"/>
          <w:i w:val="false"/>
          <w:color w:val="000000"/>
          <w:sz w:val="28"/>
        </w:rPr>
        <w:t>
2014 жылғы 17 қазандағы</w:t>
      </w:r>
      <w:r>
        <w:br/>
      </w:r>
      <w:r>
        <w:rPr>
          <w:rFonts w:ascii="Times New Roman"/>
          <w:b w:val="false"/>
          <w:i w:val="false"/>
          <w:color w:val="000000"/>
          <w:sz w:val="28"/>
        </w:rPr>
        <w:t>
№ 4/855 қаулысына</w:t>
      </w:r>
      <w:r>
        <w:br/>
      </w:r>
      <w:r>
        <w:rPr>
          <w:rFonts w:ascii="Times New Roman"/>
          <w:b w:val="false"/>
          <w:i w:val="false"/>
          <w:color w:val="000000"/>
          <w:sz w:val="28"/>
        </w:rPr>
        <w:t>
5 қосымша</w:t>
      </w:r>
    </w:p>
    <w:bookmarkEnd w:id="21"/>
    <w:bookmarkStart w:name="z43" w:id="22"/>
    <w:p>
      <w:pPr>
        <w:spacing w:after="0"/>
        <w:ind w:left="0"/>
        <w:jc w:val="both"/>
      </w:pPr>
      <w:r>
        <w:rPr>
          <w:rFonts w:ascii="Times New Roman"/>
          <w:b w:val="false"/>
          <w:i w:val="false"/>
          <w:color w:val="000000"/>
          <w:sz w:val="28"/>
        </w:rPr>
        <w:t>
«Пестицидтерді (улы</w:t>
      </w:r>
      <w:r>
        <w:br/>
      </w:r>
      <w:r>
        <w:rPr>
          <w:rFonts w:ascii="Times New Roman"/>
          <w:b w:val="false"/>
          <w:i w:val="false"/>
          <w:color w:val="000000"/>
          <w:sz w:val="28"/>
        </w:rPr>
        <w:t>
химикаттарды) өндіру</w:t>
      </w:r>
      <w:r>
        <w:br/>
      </w:r>
      <w:r>
        <w:rPr>
          <w:rFonts w:ascii="Times New Roman"/>
          <w:b w:val="false"/>
          <w:i w:val="false"/>
          <w:color w:val="000000"/>
          <w:sz w:val="28"/>
        </w:rPr>
        <w:t>
(формуляциялау), пестицидтерді</w:t>
      </w:r>
      <w:r>
        <w:br/>
      </w:r>
      <w:r>
        <w:rPr>
          <w:rFonts w:ascii="Times New Roman"/>
          <w:b w:val="false"/>
          <w:i w:val="false"/>
          <w:color w:val="000000"/>
          <w:sz w:val="28"/>
        </w:rPr>
        <w:t>
(улы химикаттарды) өткізу,</w:t>
      </w:r>
      <w:r>
        <w:br/>
      </w:r>
      <w:r>
        <w:rPr>
          <w:rFonts w:ascii="Times New Roman"/>
          <w:b w:val="false"/>
          <w:i w:val="false"/>
          <w:color w:val="000000"/>
          <w:sz w:val="28"/>
        </w:rPr>
        <w:t>
пестицидтерді (улы</w:t>
      </w:r>
      <w:r>
        <w:br/>
      </w:r>
      <w:r>
        <w:rPr>
          <w:rFonts w:ascii="Times New Roman"/>
          <w:b w:val="false"/>
          <w:i w:val="false"/>
          <w:color w:val="000000"/>
          <w:sz w:val="28"/>
        </w:rPr>
        <w:t>
химикаттарды) аэрозольдық</w:t>
      </w:r>
      <w:r>
        <w:br/>
      </w:r>
      <w:r>
        <w:rPr>
          <w:rFonts w:ascii="Times New Roman"/>
          <w:b w:val="false"/>
          <w:i w:val="false"/>
          <w:color w:val="000000"/>
          <w:sz w:val="28"/>
        </w:rPr>
        <w:t>
және фумигациялық тәсілдермен</w:t>
      </w:r>
      <w:r>
        <w:br/>
      </w:r>
      <w:r>
        <w:rPr>
          <w:rFonts w:ascii="Times New Roman"/>
          <w:b w:val="false"/>
          <w:i w:val="false"/>
          <w:color w:val="000000"/>
          <w:sz w:val="28"/>
        </w:rPr>
        <w:t>
қолдану жөніндегі қызметті</w:t>
      </w:r>
      <w:r>
        <w:br/>
      </w:r>
      <w:r>
        <w:rPr>
          <w:rFonts w:ascii="Times New Roman"/>
          <w:b w:val="false"/>
          <w:i w:val="false"/>
          <w:color w:val="000000"/>
          <w:sz w:val="28"/>
        </w:rPr>
        <w:t>
жүзеге асыруға лицензияны</w:t>
      </w:r>
      <w:r>
        <w:br/>
      </w:r>
      <w:r>
        <w:rPr>
          <w:rFonts w:ascii="Times New Roman"/>
          <w:b w:val="false"/>
          <w:i w:val="false"/>
          <w:color w:val="000000"/>
          <w:sz w:val="28"/>
        </w:rPr>
        <w:t>
беру, қайта ресімдеу,</w:t>
      </w:r>
      <w:r>
        <w:br/>
      </w:r>
      <w:r>
        <w:rPr>
          <w:rFonts w:ascii="Times New Roman"/>
          <w:b w:val="false"/>
          <w:i w:val="false"/>
          <w:color w:val="000000"/>
          <w:sz w:val="28"/>
        </w:rPr>
        <w:t>
лицензияның телнұсқаларын</w:t>
      </w:r>
      <w:r>
        <w:br/>
      </w:r>
      <w:r>
        <w:rPr>
          <w:rFonts w:ascii="Times New Roman"/>
          <w:b w:val="false"/>
          <w:i w:val="false"/>
          <w:color w:val="000000"/>
          <w:sz w:val="28"/>
        </w:rPr>
        <w:t>
беру»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4 қосымша</w:t>
      </w:r>
    </w:p>
    <w:bookmarkEnd w:id="22"/>
    <w:bookmarkStart w:name="z72" w:id="23"/>
    <w:p>
      <w:pPr>
        <w:spacing w:after="0"/>
        <w:ind w:left="0"/>
        <w:jc w:val="left"/>
      </w:pPr>
      <w:r>
        <w:rPr>
          <w:rFonts w:ascii="Times New Roman"/>
          <w:b/>
          <w:i w:val="false"/>
          <w:color w:val="000000"/>
        </w:rPr>
        <w:t xml:space="preserve"> 
«Пестицидтерді (улы химикаттарды) өндіру (формуляциялау), пестицидтерді (улы химикаттарды) өткізу, пестицидтерді (улы химикаттарды) аэрозольдық және фумигациялық тәсілдермен қолдану жөніндегі қызметті жүзеге асыруға лицензияны беру, қайта ресімдеу, лицензияның телнұсқаларын беру» мемлекеттік қызмет көрсетудің бизнес-процестерінің анықтамалығы</w:t>
      </w:r>
    </w:p>
    <w:bookmarkEnd w:id="23"/>
    <w:bookmarkStart w:name="z73" w:id="24"/>
    <w:p>
      <w:pPr>
        <w:spacing w:after="0"/>
        <w:ind w:left="0"/>
        <w:jc w:val="both"/>
      </w:pPr>
      <w:r>
        <w:rPr>
          <w:rFonts w:ascii="Times New Roman"/>
          <w:b w:val="false"/>
          <w:i w:val="false"/>
          <w:color w:val="000000"/>
          <w:sz w:val="28"/>
        </w:rPr>
        <w:t>
</w:t>
      </w:r>
      <w:r>
        <w:rPr>
          <w:rFonts w:ascii="Times New Roman"/>
          <w:b w:val="false"/>
          <w:i/>
          <w:color w:val="000000"/>
          <w:sz w:val="28"/>
        </w:rPr>
        <w:t>Көрсетілетін қызметті алушы көрсетілетін қызметті берушіге жүгінген кезде мемлекеттік қызмет көрсету</w:t>
      </w:r>
    </w:p>
    <w:bookmarkEnd w:id="24"/>
    <w:p>
      <w:pPr>
        <w:spacing w:after="0"/>
        <w:ind w:left="0"/>
        <w:jc w:val="both"/>
      </w:pPr>
      <w:r>
        <w:drawing>
          <wp:inline distT="0" distB="0" distL="0" distR="0">
            <wp:extent cx="134747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3474700" cy="8445500"/>
                    </a:xfrm>
                    <a:prstGeom prst="rect">
                      <a:avLst/>
                    </a:prstGeom>
                  </pic:spPr>
                </pic:pic>
              </a:graphicData>
            </a:graphic>
          </wp:inline>
        </w:drawing>
      </w:r>
    </w:p>
    <w:bookmarkStart w:name="z75" w:id="25"/>
    <w:p>
      <w:pPr>
        <w:spacing w:after="0"/>
        <w:ind w:left="0"/>
        <w:jc w:val="both"/>
      </w:pPr>
      <w:r>
        <w:rPr>
          <w:rFonts w:ascii="Times New Roman"/>
          <w:b w:val="false"/>
          <w:i w:val="false"/>
          <w:color w:val="000000"/>
          <w:sz w:val="28"/>
        </w:rPr>
        <w:t>
</w:t>
      </w:r>
      <w:r>
        <w:rPr>
          <w:rFonts w:ascii="Times New Roman"/>
          <w:b w:val="false"/>
          <w:i/>
          <w:color w:val="000000"/>
          <w:sz w:val="28"/>
        </w:rPr>
        <w:t>Мемлекеттік қызметті ЭҮП арқылы көрсету</w:t>
      </w:r>
    </w:p>
    <w:bookmarkEnd w:id="25"/>
    <w:p>
      <w:pPr>
        <w:spacing w:after="0"/>
        <w:ind w:left="0"/>
        <w:jc w:val="both"/>
      </w:pPr>
      <w:r>
        <w:drawing>
          <wp:inline distT="0" distB="0" distL="0" distR="0">
            <wp:extent cx="136398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3639800" cy="8483600"/>
                    </a:xfrm>
                    <a:prstGeom prst="rect">
                      <a:avLst/>
                    </a:prstGeom>
                  </pic:spPr>
                </pic:pic>
              </a:graphicData>
            </a:graphic>
          </wp:inline>
        </w:drawing>
      </w:r>
    </w:p>
    <w:p>
      <w:pPr>
        <w:spacing w:after="0"/>
        <w:ind w:left="0"/>
        <w:jc w:val="both"/>
      </w:pPr>
      <w:r>
        <w:drawing>
          <wp:inline distT="0" distB="0" distL="0" distR="0">
            <wp:extent cx="96393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9639300" cy="5791200"/>
                    </a:xfrm>
                    <a:prstGeom prst="rect">
                      <a:avLst/>
                    </a:prstGeom>
                  </pic:spPr>
                </pic:pic>
              </a:graphicData>
            </a:graphic>
          </wp:inline>
        </w:drawing>
      </w:r>
    </w:p>
    <w:bookmarkStart w:name="z44" w:id="26"/>
    <w:p>
      <w:pPr>
        <w:spacing w:after="0"/>
        <w:ind w:left="0"/>
        <w:jc w:val="both"/>
      </w:pPr>
      <w:r>
        <w:rPr>
          <w:rFonts w:ascii="Times New Roman"/>
          <w:b w:val="false"/>
          <w:i w:val="false"/>
          <w:color w:val="000000"/>
          <w:sz w:val="28"/>
        </w:rPr>
        <w:t>
Алматы қаласы әкімдігінің</w:t>
      </w:r>
      <w:r>
        <w:br/>
      </w:r>
      <w:r>
        <w:rPr>
          <w:rFonts w:ascii="Times New Roman"/>
          <w:b w:val="false"/>
          <w:i w:val="false"/>
          <w:color w:val="000000"/>
          <w:sz w:val="28"/>
        </w:rPr>
        <w:t>
2014 жылғы 17 қазандағы</w:t>
      </w:r>
      <w:r>
        <w:br/>
      </w:r>
      <w:r>
        <w:rPr>
          <w:rFonts w:ascii="Times New Roman"/>
          <w:b w:val="false"/>
          <w:i w:val="false"/>
          <w:color w:val="000000"/>
          <w:sz w:val="28"/>
        </w:rPr>
        <w:t>
№ 4/855 қаулысына</w:t>
      </w:r>
      <w:r>
        <w:br/>
      </w:r>
      <w:r>
        <w:rPr>
          <w:rFonts w:ascii="Times New Roman"/>
          <w:b w:val="false"/>
          <w:i w:val="false"/>
          <w:color w:val="000000"/>
          <w:sz w:val="28"/>
        </w:rPr>
        <w:t>
6 қосымша</w:t>
      </w:r>
    </w:p>
    <w:bookmarkEnd w:id="26"/>
    <w:bookmarkStart w:name="z45" w:id="27"/>
    <w:p>
      <w:pPr>
        <w:spacing w:after="0"/>
        <w:ind w:left="0"/>
        <w:jc w:val="both"/>
      </w:pPr>
      <w:r>
        <w:rPr>
          <w:rFonts w:ascii="Times New Roman"/>
          <w:b w:val="false"/>
          <w:i w:val="false"/>
          <w:color w:val="000000"/>
          <w:sz w:val="28"/>
        </w:rPr>
        <w:t>
«Мақта қолхаттарын беру</w:t>
      </w:r>
      <w:r>
        <w:br/>
      </w:r>
      <w:r>
        <w:rPr>
          <w:rFonts w:ascii="Times New Roman"/>
          <w:b w:val="false"/>
          <w:i w:val="false"/>
          <w:color w:val="000000"/>
          <w:sz w:val="28"/>
        </w:rPr>
        <w:t>
арқылы қойма қызметі бойынша</w:t>
      </w:r>
      <w:r>
        <w:br/>
      </w:r>
      <w:r>
        <w:rPr>
          <w:rFonts w:ascii="Times New Roman"/>
          <w:b w:val="false"/>
          <w:i w:val="false"/>
          <w:color w:val="000000"/>
          <w:sz w:val="28"/>
        </w:rPr>
        <w:t>
қызметтер көрсету жөніндегі</w:t>
      </w:r>
      <w:r>
        <w:br/>
      </w:r>
      <w:r>
        <w:rPr>
          <w:rFonts w:ascii="Times New Roman"/>
          <w:b w:val="false"/>
          <w:i w:val="false"/>
          <w:color w:val="000000"/>
          <w:sz w:val="28"/>
        </w:rPr>
        <w:t>
қызметке лицензия беру,</w:t>
      </w:r>
      <w:r>
        <w:br/>
      </w:r>
      <w:r>
        <w:rPr>
          <w:rFonts w:ascii="Times New Roman"/>
          <w:b w:val="false"/>
          <w:i w:val="false"/>
          <w:color w:val="000000"/>
          <w:sz w:val="28"/>
        </w:rPr>
        <w:t>
қайта ресімдеу, лицензияның</w:t>
      </w:r>
      <w:r>
        <w:br/>
      </w:r>
      <w:r>
        <w:rPr>
          <w:rFonts w:ascii="Times New Roman"/>
          <w:b w:val="false"/>
          <w:i w:val="false"/>
          <w:color w:val="000000"/>
          <w:sz w:val="28"/>
        </w:rPr>
        <w:t>
телнұсқаларын беру»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регламенті»</w:t>
      </w:r>
      <w:r>
        <w:br/>
      </w:r>
      <w:r>
        <w:rPr>
          <w:rFonts w:ascii="Times New Roman"/>
          <w:b w:val="false"/>
          <w:i w:val="false"/>
          <w:color w:val="000000"/>
          <w:sz w:val="28"/>
        </w:rPr>
        <w:t>
4 қосымша</w:t>
      </w:r>
    </w:p>
    <w:bookmarkEnd w:id="27"/>
    <w:bookmarkStart w:name="z80" w:id="28"/>
    <w:p>
      <w:pPr>
        <w:spacing w:after="0"/>
        <w:ind w:left="0"/>
        <w:jc w:val="left"/>
      </w:pPr>
      <w:r>
        <w:rPr>
          <w:rFonts w:ascii="Times New Roman"/>
          <w:b/>
          <w:i w:val="false"/>
          <w:color w:val="000000"/>
        </w:rPr>
        <w:t xml:space="preserve"> 
«Мақта қолхаттарын беру арқылы қойма қызметі бойынша қызметтер көрсету жөніндегі қызметке лицензия беру, қайта ресімдеу, лицензияның телнұсқаларын беру» мемлекеттік қызмет көрсетудің бизнес-процестерінің анықтамалығы</w:t>
      </w:r>
    </w:p>
    <w:bookmarkEnd w:id="28"/>
    <w:bookmarkStart w:name="z81" w:id="29"/>
    <w:p>
      <w:pPr>
        <w:spacing w:after="0"/>
        <w:ind w:left="0"/>
        <w:jc w:val="both"/>
      </w:pPr>
      <w:r>
        <w:rPr>
          <w:rFonts w:ascii="Times New Roman"/>
          <w:b w:val="false"/>
          <w:i w:val="false"/>
          <w:color w:val="000000"/>
          <w:sz w:val="28"/>
        </w:rPr>
        <w:t>
</w:t>
      </w:r>
      <w:r>
        <w:rPr>
          <w:rFonts w:ascii="Times New Roman"/>
          <w:b w:val="false"/>
          <w:i/>
          <w:color w:val="000000"/>
          <w:sz w:val="28"/>
        </w:rPr>
        <w:t>Көрсетілетін қызметті алушы көрсетілетін қызметті берушіге жүгінген кезде мемлекеттік қызмет көрсету</w:t>
      </w:r>
    </w:p>
    <w:bookmarkEnd w:id="29"/>
    <w:p>
      <w:pPr>
        <w:spacing w:after="0"/>
        <w:ind w:left="0"/>
        <w:jc w:val="both"/>
      </w:pPr>
      <w:r>
        <w:drawing>
          <wp:inline distT="0" distB="0" distL="0" distR="0">
            <wp:extent cx="134493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3449300" cy="8686800"/>
                    </a:xfrm>
                    <a:prstGeom prst="rect">
                      <a:avLst/>
                    </a:prstGeom>
                  </pic:spPr>
                </pic:pic>
              </a:graphicData>
            </a:graphic>
          </wp:inline>
        </w:drawing>
      </w:r>
    </w:p>
    <w:bookmarkStart w:name="z83" w:id="30"/>
    <w:p>
      <w:pPr>
        <w:spacing w:after="0"/>
        <w:ind w:left="0"/>
        <w:jc w:val="both"/>
      </w:pPr>
      <w:r>
        <w:rPr>
          <w:rFonts w:ascii="Times New Roman"/>
          <w:b w:val="false"/>
          <w:i w:val="false"/>
          <w:color w:val="000000"/>
          <w:sz w:val="28"/>
        </w:rPr>
        <w:t>
</w:t>
      </w:r>
      <w:r>
        <w:rPr>
          <w:rFonts w:ascii="Times New Roman"/>
          <w:b w:val="false"/>
          <w:i/>
          <w:color w:val="000000"/>
          <w:sz w:val="28"/>
        </w:rPr>
        <w:t>Мемлекеттік қызметті ЭҮП арқылы көрсету</w:t>
      </w:r>
    </w:p>
    <w:bookmarkEnd w:id="30"/>
    <w:p>
      <w:pPr>
        <w:spacing w:after="0"/>
        <w:ind w:left="0"/>
        <w:jc w:val="both"/>
      </w:pPr>
      <w:r>
        <w:drawing>
          <wp:inline distT="0" distB="0" distL="0" distR="0">
            <wp:extent cx="137160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3716000" cy="8420100"/>
                    </a:xfrm>
                    <a:prstGeom prst="rect">
                      <a:avLst/>
                    </a:prstGeom>
                  </pic:spPr>
                </pic:pic>
              </a:graphicData>
            </a:graphic>
          </wp:inline>
        </w:drawing>
      </w:r>
    </w:p>
    <w:p>
      <w:pPr>
        <w:spacing w:after="0"/>
        <w:ind w:left="0"/>
        <w:jc w:val="both"/>
      </w:pPr>
      <w:r>
        <w:drawing>
          <wp:inline distT="0" distB="0" distL="0" distR="0">
            <wp:extent cx="96393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9639300" cy="57912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header.xml" Type="http://schemas.openxmlformats.org/officeDocument/2006/relationships/header" Id="rId2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