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7a773" w14:textId="c07a7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"Тұқымның сапасына сараптама жасау жөніндегі зертханаларды аттестаттау"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2014 жылғы 18 қыркүйектегі № 348 қаулысы. Солтүстік Қазақстан облысының Әділет департаментінде 2014 жылғы 24 қазанда N 2969 болып тіркелді. Күші жойылды – Солтүстік Қазақстан облысы әкімдігінің 2015 жылғы 20 тамыздағы N 309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әкімдігінің 20.08.2015 </w:t>
      </w:r>
      <w:r>
        <w:rPr>
          <w:rFonts w:ascii="Times New Roman"/>
          <w:b w:val="false"/>
          <w:i w:val="false"/>
          <w:color w:val="ff0000"/>
          <w:sz w:val="28"/>
        </w:rPr>
        <w:t>N 309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"Тұқымның сапасына сараптама жасау жөніндегі зертханаларды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Солтүстік Қазақстан облысы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w:t>
            </w:r>
            <w:r>
              <w:rPr>
                <w:rFonts w:ascii="Times New Roman"/>
                <w:b w:val="false"/>
                <w:i w:val="false"/>
                <w:color w:val="000000"/>
                <w:sz w:val="20"/>
              </w:rPr>
              <w:t xml:space="preserve">2014 жылғы 18 қыркүйектегі </w:t>
            </w:r>
            <w:r>
              <w:rPr>
                <w:rFonts w:ascii="Times New Roman"/>
                <w:b w:val="false"/>
                <w:i w:val="false"/>
                <w:color w:val="000000"/>
                <w:sz w:val="20"/>
              </w:rPr>
              <w:t>№ 348 қаулысымен бекітілген</w:t>
            </w:r>
          </w:p>
        </w:tc>
      </w:tr>
    </w:tbl>
    <w:bookmarkStart w:name="z8" w:id="0"/>
    <w:p>
      <w:pPr>
        <w:spacing w:after="0"/>
        <w:ind w:left="0"/>
        <w:jc w:val="left"/>
      </w:pPr>
      <w:r>
        <w:rPr>
          <w:rFonts w:ascii="Times New Roman"/>
          <w:b/>
          <w:i w:val="false"/>
          <w:color w:val="000000"/>
        </w:rPr>
        <w:t xml:space="preserve"> "Тұқымның сапасына сараптама жасау жөніндегі зертханаларды аттестаттау"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"Тұқымның сапасына сараптама жасау жөніндегі зертханаларды аттестаттау" мемлекеттік көрсетілетін қызметін (бұдан әрі – мемлекеттік көрсетілетін қызмет) "Солтүстік Қазақстан облысының ауыл шаруашылығы басқармасы" мемлекеттік мекемесі (бұдан әрі – көрсетілетін қызметті беруші) көрсетеді. Мемлекеттік көрсетілетін қызмет тікелей көрсетілетін қызметті берушінің кеңсесі арқылы, сондай-ақ www.e.gov.kz "электрондық үкімет" веб-порталы (бұдан әрі – портал) арқылы жүгінген кезде көрсетіледі. </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 көрсету нәтижесі – тұқым сапасына сараптама жасау жөніндегі зертхананы аттестаттау туралы куәлік (бұдан әрі – аттестаттау туралы куәлік) беру.</w:t>
      </w:r>
      <w:r>
        <w:br/>
      </w:r>
      <w:r>
        <w:rPr>
          <w:rFonts w:ascii="Times New Roman"/>
          <w:b w:val="false"/>
          <w:i w:val="false"/>
          <w:color w:val="000000"/>
          <w:sz w:val="28"/>
        </w:rPr>
        <w:t>
</w:t>
      </w:r>
    </w:p>
    <w:bookmarkStart w:name="z30" w:id="1"/>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іс-қимылдары тәртібінің сипаттамасы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Көрсетілетін қызметті алушының (не сенімхат бойынша оның өкілінің) келесі құжаттарды ұсынуы мемлекеттік қызмет көрсету жөніндегі рәсімді (іс-қимылды)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 арқылы:</w:t>
      </w:r>
      <w:r>
        <w:br/>
      </w:r>
      <w:r>
        <w:rPr>
          <w:rFonts w:ascii="Times New Roman"/>
          <w:b w:val="false"/>
          <w:i w:val="false"/>
          <w:color w:val="000000"/>
          <w:sz w:val="28"/>
        </w:rPr>
        <w:t>
      </w:t>
      </w:r>
      <w:r>
        <w:rPr>
          <w:rFonts w:ascii="Times New Roman"/>
          <w:b w:val="false"/>
          <w:i w:val="false"/>
          <w:color w:val="000000"/>
          <w:sz w:val="28"/>
        </w:rPr>
        <w:t>осы мемлекеттік көрсетілетін қызмет регламентіне (бұдан әрі - регламент)</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заңды тұлғаның құрылтай құжаттарының көшірмелері;</w:t>
      </w:r>
      <w:r>
        <w:br/>
      </w:r>
      <w:r>
        <w:rPr>
          <w:rFonts w:ascii="Times New Roman"/>
          <w:b w:val="false"/>
          <w:i w:val="false"/>
          <w:color w:val="000000"/>
          <w:sz w:val="28"/>
        </w:rPr>
        <w:t>
      </w:t>
      </w:r>
      <w:r>
        <w:rPr>
          <w:rFonts w:ascii="Times New Roman"/>
          <w:b w:val="false"/>
          <w:i w:val="false"/>
          <w:color w:val="000000"/>
          <w:sz w:val="28"/>
        </w:rPr>
        <w:t>өлшеу құралдарының жай-күйі үшін жауапты маманды тағайындау туралы құжаттың көшірмесі;</w:t>
      </w:r>
      <w:r>
        <w:br/>
      </w:r>
      <w:r>
        <w:rPr>
          <w:rFonts w:ascii="Times New Roman"/>
          <w:b w:val="false"/>
          <w:i w:val="false"/>
          <w:color w:val="000000"/>
          <w:sz w:val="28"/>
        </w:rPr>
        <w:t>
      </w:t>
      </w:r>
      <w:r>
        <w:rPr>
          <w:rFonts w:ascii="Times New Roman"/>
          <w:b w:val="false"/>
          <w:i w:val="false"/>
          <w:color w:val="000000"/>
          <w:sz w:val="28"/>
        </w:rPr>
        <w:t>зертханалық жабдықтың және өлшем құралдарының болуын растайтын құжаттар;</w:t>
      </w:r>
      <w:r>
        <w:br/>
      </w:r>
      <w:r>
        <w:rPr>
          <w:rFonts w:ascii="Times New Roman"/>
          <w:b w:val="false"/>
          <w:i w:val="false"/>
          <w:color w:val="000000"/>
          <w:sz w:val="28"/>
        </w:rPr>
        <w:t>
      </w:t>
      </w:r>
      <w:r>
        <w:rPr>
          <w:rFonts w:ascii="Times New Roman"/>
          <w:b w:val="false"/>
          <w:i w:val="false"/>
          <w:color w:val="000000"/>
          <w:sz w:val="28"/>
        </w:rPr>
        <w:t>химиялық реактивтердің, материалдардың және құрал-саймандардың болуын растайтын құжаттар;</w:t>
      </w:r>
      <w:r>
        <w:br/>
      </w:r>
      <w:r>
        <w:rPr>
          <w:rFonts w:ascii="Times New Roman"/>
          <w:b w:val="false"/>
          <w:i w:val="false"/>
          <w:color w:val="000000"/>
          <w:sz w:val="28"/>
        </w:rPr>
        <w:t>
      </w:t>
      </w:r>
      <w:r>
        <w:rPr>
          <w:rFonts w:ascii="Times New Roman"/>
          <w:b w:val="false"/>
          <w:i w:val="false"/>
          <w:color w:val="000000"/>
          <w:sz w:val="28"/>
        </w:rPr>
        <w:t>тұқым сынамаларын сақтауға арналған сөрелердің болуын растайтын құжаттар;</w:t>
      </w:r>
      <w:r>
        <w:br/>
      </w:r>
      <w:r>
        <w:rPr>
          <w:rFonts w:ascii="Times New Roman"/>
          <w:b w:val="false"/>
          <w:i w:val="false"/>
          <w:color w:val="000000"/>
          <w:sz w:val="28"/>
        </w:rPr>
        <w:t>
      </w:t>
      </w:r>
      <w:r>
        <w:rPr>
          <w:rFonts w:ascii="Times New Roman"/>
          <w:b w:val="false"/>
          <w:i w:val="false"/>
          <w:color w:val="000000"/>
          <w:sz w:val="28"/>
        </w:rPr>
        <w:t>кемінде бір тұқым сарапшысының болуын растайтын құжаттар, мәліметтердің еркін нысаны түрінде;</w:t>
      </w:r>
      <w:r>
        <w:br/>
      </w:r>
      <w:r>
        <w:rPr>
          <w:rFonts w:ascii="Times New Roman"/>
          <w:b w:val="false"/>
          <w:i w:val="false"/>
          <w:color w:val="000000"/>
          <w:sz w:val="28"/>
        </w:rPr>
        <w:t>
      </w:t>
      </w:r>
      <w:r>
        <w:rPr>
          <w:rFonts w:ascii="Times New Roman"/>
          <w:b w:val="false"/>
          <w:i w:val="false"/>
          <w:color w:val="000000"/>
          <w:sz w:val="28"/>
        </w:rPr>
        <w:t>тұқым сапасына сараптама жасау кезінде қолданылатын өзектілендірілген нормативтiк-техникалық құжаттар.</w:t>
      </w:r>
      <w:r>
        <w:br/>
      </w:r>
      <w:r>
        <w:rPr>
          <w:rFonts w:ascii="Times New Roman"/>
          <w:b w:val="false"/>
          <w:i w:val="false"/>
          <w:color w:val="000000"/>
          <w:sz w:val="28"/>
        </w:rPr>
        <w:t>
      </w:t>
      </w:r>
      <w:r>
        <w:rPr>
          <w:rFonts w:ascii="Times New Roman"/>
          <w:b w:val="false"/>
          <w:i w:val="false"/>
          <w:color w:val="000000"/>
          <w:sz w:val="28"/>
        </w:rPr>
        <w:t>2) портал арқылы:</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электрондық цифрлық қолтаңбасымен (бұдан әрі - ЭЦҚ)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өлшеу құралдарының жай-күйі үшін жауапты маманды тағайындау туралы электрондық құжат;</w:t>
      </w:r>
      <w:r>
        <w:br/>
      </w:r>
      <w:r>
        <w:rPr>
          <w:rFonts w:ascii="Times New Roman"/>
          <w:b w:val="false"/>
          <w:i w:val="false"/>
          <w:color w:val="000000"/>
          <w:sz w:val="28"/>
        </w:rPr>
        <w:t>
      </w:t>
      </w:r>
      <w:r>
        <w:rPr>
          <w:rFonts w:ascii="Times New Roman"/>
          <w:b w:val="false"/>
          <w:i w:val="false"/>
          <w:color w:val="000000"/>
          <w:sz w:val="28"/>
        </w:rPr>
        <w:t>зертханалық жабдықтың және өлшем құралдарының бар болуын растайтын электрондық құжат;</w:t>
      </w:r>
      <w:r>
        <w:br/>
      </w:r>
      <w:r>
        <w:rPr>
          <w:rFonts w:ascii="Times New Roman"/>
          <w:b w:val="false"/>
          <w:i w:val="false"/>
          <w:color w:val="000000"/>
          <w:sz w:val="28"/>
        </w:rPr>
        <w:t>
      </w:t>
      </w:r>
      <w:r>
        <w:rPr>
          <w:rFonts w:ascii="Times New Roman"/>
          <w:b w:val="false"/>
          <w:i w:val="false"/>
          <w:color w:val="000000"/>
          <w:sz w:val="28"/>
        </w:rPr>
        <w:t>химиялық реактивтердің, материалдар мен құрал-саймандардың болуын растайтын электрондық құжат;</w:t>
      </w:r>
      <w:r>
        <w:br/>
      </w:r>
      <w:r>
        <w:rPr>
          <w:rFonts w:ascii="Times New Roman"/>
          <w:b w:val="false"/>
          <w:i w:val="false"/>
          <w:color w:val="000000"/>
          <w:sz w:val="28"/>
        </w:rPr>
        <w:t>
      </w:t>
      </w:r>
      <w:r>
        <w:rPr>
          <w:rFonts w:ascii="Times New Roman"/>
          <w:b w:val="false"/>
          <w:i w:val="false"/>
          <w:color w:val="000000"/>
          <w:sz w:val="28"/>
        </w:rPr>
        <w:t>тұқым сынамаларын сақтауға арналған сөрелердің болуын растайтын электрондық құжат;</w:t>
      </w:r>
      <w:r>
        <w:br/>
      </w:r>
      <w:r>
        <w:rPr>
          <w:rFonts w:ascii="Times New Roman"/>
          <w:b w:val="false"/>
          <w:i w:val="false"/>
          <w:color w:val="000000"/>
          <w:sz w:val="28"/>
        </w:rPr>
        <w:t>
      </w:t>
      </w:r>
      <w:r>
        <w:rPr>
          <w:rFonts w:ascii="Times New Roman"/>
          <w:b w:val="false"/>
          <w:i w:val="false"/>
          <w:color w:val="000000"/>
          <w:sz w:val="28"/>
        </w:rPr>
        <w:t>кемінде бір тұқым сарапшысының болуын растайтын электрондық құжат, мәліметтердің еркін нысаны түрінде;</w:t>
      </w:r>
      <w:r>
        <w:br/>
      </w:r>
      <w:r>
        <w:rPr>
          <w:rFonts w:ascii="Times New Roman"/>
          <w:b w:val="false"/>
          <w:i w:val="false"/>
          <w:color w:val="000000"/>
          <w:sz w:val="28"/>
        </w:rPr>
        <w:t>
      </w:t>
      </w:r>
      <w:r>
        <w:rPr>
          <w:rFonts w:ascii="Times New Roman"/>
          <w:b w:val="false"/>
          <w:i w:val="false"/>
          <w:color w:val="000000"/>
          <w:sz w:val="28"/>
        </w:rPr>
        <w:t>өзектілендірілген нормативтiк-техникалық құжаттардың электрондық көшірмелері.</w:t>
      </w:r>
      <w:r>
        <w:br/>
      </w:r>
      <w:r>
        <w:rPr>
          <w:rFonts w:ascii="Times New Roman"/>
          <w:b w:val="false"/>
          <w:i w:val="false"/>
          <w:color w:val="000000"/>
          <w:sz w:val="28"/>
        </w:rPr>
        <w:t>
      </w:t>
      </w:r>
      <w:r>
        <w:rPr>
          <w:rFonts w:ascii="Times New Roman"/>
          <w:b w:val="false"/>
          <w:i w:val="false"/>
          <w:color w:val="000000"/>
          <w:sz w:val="28"/>
        </w:rPr>
        <w:t>5. Мемлекеттік қызмет көрсету үдерісінің құрамына кіретін әрбір рәсімнің (іс-қимылдың) мазмұны, көрсетілетін қызметті берушіге жүгінген кезде оның орындалу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 алынған құжаттарды қабылдайды, тіркейді және өтініш пен құжаттар топтамасының қабылданғаны туралы талон береді – он бес минуттан аспайды. Нәтижесі – көрсетілетін қызметті алушыға (не сенімхат бойынша оның өкіліне) өтініш пен құжаттар топтамасының қабылданғаны туралы талон беру;</w:t>
      </w:r>
      <w:r>
        <w:br/>
      </w:r>
      <w:r>
        <w:rPr>
          <w:rFonts w:ascii="Times New Roman"/>
          <w:b w:val="false"/>
          <w:i w:val="false"/>
          <w:color w:val="000000"/>
          <w:sz w:val="28"/>
        </w:rPr>
        <w:t>
      </w:t>
      </w:r>
      <w:r>
        <w:rPr>
          <w:rFonts w:ascii="Times New Roman"/>
          <w:b w:val="false"/>
          <w:i w:val="false"/>
          <w:color w:val="000000"/>
          <w:sz w:val="28"/>
        </w:rPr>
        <w:t xml:space="preserve">2) көрсетілетін қызметті берушінің басшылығы құжаттармен танысып, жауапты орындаушыны айқындайды, бұрыштама қойып, құжаттарды жауапты орындаушыға жібереді – он бес минуттан аспайды. Нәтижесі – орындау үшін жауапты орындаушыны айқындау; </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құжаттарды зерделеп, аттестациялық комиссияға тапсырады – он бес минуттан аспайды. Нәтижесі – құжаттарды аттестациялық комиссияға тапсыру;</w:t>
      </w:r>
      <w:r>
        <w:br/>
      </w:r>
      <w:r>
        <w:rPr>
          <w:rFonts w:ascii="Times New Roman"/>
          <w:b w:val="false"/>
          <w:i w:val="false"/>
          <w:color w:val="000000"/>
          <w:sz w:val="28"/>
        </w:rPr>
        <w:t>
      </w:t>
      </w:r>
      <w:r>
        <w:rPr>
          <w:rFonts w:ascii="Times New Roman"/>
          <w:b w:val="false"/>
          <w:i w:val="false"/>
          <w:color w:val="000000"/>
          <w:sz w:val="28"/>
        </w:rPr>
        <w:t>4) аттестациялық комиссия құжаттардың толықтығын тексереді, тиісті жерге барып тексеру жүргізеді, тексеру актісін жасайды, тексеру актісі мен ұсынылған құжаттар негізінде тұқым сапасына сараптама жасау жөніндегі зертхананы аттестаттау туралы шешім қабылдайды, хаттама ресімдеп, оны көрсетілетін қызметті берушінің жауапты орындаушысына жолдайды – он тоғыз жұмыс күнінен аспайды. Нәтижесі - тұқым сапасына сараптама жасау жөніндегі зертхананы аттестаттау туралы шешім қабылдау;</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орындаушысы аттестациялық комиссияның хаттамасына сәйкес аттестаттау туралы куәлік дайындап, қол қоюға көрсетілетін қызметті берушінің басшысына жібереді – отыз минуттан аспайды. Нәтижесі - аттестаттау туралы куәлік дайындау;</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басшысы аттестаттау туралы куәлікке қол қойып, кеңсеге жібереді – отыз минуттан аспайды. Нәтижесі - аттестаттау туралы куәлікке қол қою;</w:t>
      </w:r>
      <w:r>
        <w:br/>
      </w:r>
      <w:r>
        <w:rPr>
          <w:rFonts w:ascii="Times New Roman"/>
          <w:b w:val="false"/>
          <w:i w:val="false"/>
          <w:color w:val="000000"/>
          <w:sz w:val="28"/>
        </w:rPr>
        <w:t>
      </w:t>
      </w:r>
      <w:r>
        <w:rPr>
          <w:rFonts w:ascii="Times New Roman"/>
          <w:b w:val="false"/>
          <w:i w:val="false"/>
          <w:color w:val="000000"/>
          <w:sz w:val="28"/>
        </w:rPr>
        <w:t>7) көрсетілетін қызметті берушінің кеңсе қызметкері аттестаттау туралы куәлік береді – он бес минуттан аспайды. Нәтижесі - аттестаттау туралы куәлік беру.</w:t>
      </w:r>
      <w:r>
        <w:br/>
      </w:r>
      <w:r>
        <w:rPr>
          <w:rFonts w:ascii="Times New Roman"/>
          <w:b w:val="false"/>
          <w:i w:val="false"/>
          <w:color w:val="000000"/>
          <w:sz w:val="28"/>
        </w:rPr>
        <w:t>
      </w:t>
      </w:r>
      <w:r>
        <w:rPr>
          <w:rFonts w:ascii="Times New Roman"/>
          <w:b w:val="false"/>
          <w:i w:val="false"/>
          <w:color w:val="000000"/>
          <w:sz w:val="28"/>
        </w:rPr>
        <w:t>6. Келесі рәсімді (іс-қимылды) орындауды бастауға негіз болатын мемлекеттік қызмет көрсету жөніндегі рәсімнің (іс-қимылдың) нәтижесі: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 алынған құжаттарды қабылдайды, тіркейді және өтініш пен құжаттар топтамасының қабылданғаны туралы талон беріп, көрсетілетін қызметті берушінің басшысына жібереді;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құжаттарды көрсетілетін қызметті берушінің жауапты орындаушысына жібереді;</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құжаттарды аттестациялық комиссияға тапсырады;</w:t>
      </w:r>
      <w:r>
        <w:br/>
      </w:r>
      <w:r>
        <w:rPr>
          <w:rFonts w:ascii="Times New Roman"/>
          <w:b w:val="false"/>
          <w:i w:val="false"/>
          <w:color w:val="000000"/>
          <w:sz w:val="28"/>
        </w:rPr>
        <w:t>
      </w:t>
      </w:r>
      <w:r>
        <w:rPr>
          <w:rFonts w:ascii="Times New Roman"/>
          <w:b w:val="false"/>
          <w:i w:val="false"/>
          <w:color w:val="000000"/>
          <w:sz w:val="28"/>
        </w:rPr>
        <w:t>4) комиссия тексеру актісін жасап, комиссия шешімін хаттама түрінде ресімдейді және көрсетілетін қызметті берушінің жауапты орындаушысына жібереді;</w:t>
      </w:r>
      <w:r>
        <w:br/>
      </w:r>
      <w:r>
        <w:rPr>
          <w:rFonts w:ascii="Times New Roman"/>
          <w:b w:val="false"/>
          <w:i w:val="false"/>
          <w:color w:val="000000"/>
          <w:sz w:val="28"/>
        </w:rPr>
        <w:t>
      </w:t>
      </w:r>
      <w:r>
        <w:rPr>
          <w:rFonts w:ascii="Times New Roman"/>
          <w:b w:val="false"/>
          <w:i w:val="false"/>
          <w:color w:val="000000"/>
          <w:sz w:val="28"/>
        </w:rPr>
        <w:t>5) жауапты орындаушы аттестаттау туралы куәлік дайындап, қол қоюға көрсетілетін қызметті берушінің басшысына жібереді;</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басшысы аттестаттау туралы куәлікке қол қояды;</w:t>
      </w:r>
      <w:r>
        <w:br/>
      </w:r>
      <w:r>
        <w:rPr>
          <w:rFonts w:ascii="Times New Roman"/>
          <w:b w:val="false"/>
          <w:i w:val="false"/>
          <w:color w:val="000000"/>
          <w:sz w:val="28"/>
        </w:rPr>
        <w:t>
      </w:t>
      </w:r>
      <w:r>
        <w:rPr>
          <w:rFonts w:ascii="Times New Roman"/>
          <w:b w:val="false"/>
          <w:i w:val="false"/>
          <w:color w:val="000000"/>
          <w:sz w:val="28"/>
        </w:rPr>
        <w:t>7) көрсетілетін қызметті берушінің кеңсе қызметкері аттестаттау туралы куәлік береді.</w:t>
      </w:r>
      <w:r>
        <w:br/>
      </w:r>
      <w:r>
        <w:rPr>
          <w:rFonts w:ascii="Times New Roman"/>
          <w:b w:val="false"/>
          <w:i w:val="false"/>
          <w:color w:val="000000"/>
          <w:sz w:val="28"/>
        </w:rPr>
        <w:t>
</w:t>
      </w:r>
    </w:p>
    <w:bookmarkStart w:name="z65" w:id="2"/>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іс-қимылы тәртібінің сипаттамасы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Көрсетілетін қызметті берушінің мемлекеттік қызмет көрсету үдерісіне қатысатын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4) аттестациялық комиссия.</w:t>
      </w:r>
      <w:r>
        <w:br/>
      </w:r>
      <w:r>
        <w:rPr>
          <w:rFonts w:ascii="Times New Roman"/>
          <w:b w:val="false"/>
          <w:i w:val="false"/>
          <w:color w:val="000000"/>
          <w:sz w:val="28"/>
        </w:rPr>
        <w:t>
      </w:t>
      </w:r>
      <w:r>
        <w:rPr>
          <w:rFonts w:ascii="Times New Roman"/>
          <w:b w:val="false"/>
          <w:i w:val="false"/>
          <w:color w:val="000000"/>
          <w:sz w:val="28"/>
        </w:rPr>
        <w:t xml:space="preserve">8. Әрбір рәсімнің (іс-қимылдың) ұзақтығы көрсете отырып, құрылымдық бөлімшелер (қызметкерлер) арасындағы рәсімдер (іс-қимылдар) реттілігінің сипаттамасы мемлекеттік көрсетілетін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көрсетілген. </w:t>
      </w:r>
      <w:r>
        <w:br/>
      </w:r>
      <w:r>
        <w:rPr>
          <w:rFonts w:ascii="Times New Roman"/>
          <w:b w:val="false"/>
          <w:i w:val="false"/>
          <w:color w:val="000000"/>
          <w:sz w:val="28"/>
        </w:rPr>
        <w:t>
</w:t>
      </w:r>
    </w:p>
    <w:bookmarkStart w:name="z72" w:id="3"/>
    <w:p>
      <w:pPr>
        <w:spacing w:after="0"/>
        <w:ind w:left="0"/>
        <w:jc w:val="left"/>
      </w:pPr>
      <w:r>
        <w:rPr>
          <w:rFonts w:ascii="Times New Roman"/>
          <w:b/>
          <w:i w:val="false"/>
          <w:color w:val="000000"/>
        </w:rPr>
        <w:t xml:space="preserve"> 4. Мемлекеттік қызмет көрсету үдерісінде халыққа қызмет көрсету орталығымен және (немесе) өзге де көрсетілетін қызметті берушілермен өзара іс-қимыл тәртібінің, сондай-ақ ақпараттық жүйелерді пайдалану тәртібінің сипаттамасы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Портал арқылы мемлекеттік қызмет көрсету кезінде көрсетілетін қызметті беруші мен көрсетілетін қызметті алушы (не сенімхат бойынша оның өкілі) рәсімдері (іс-қимылдары) реттілігінің және жүгіну тәртібінің сипаттамасы:</w:t>
      </w:r>
      <w:r>
        <w:br/>
      </w:r>
      <w:r>
        <w:rPr>
          <w:rFonts w:ascii="Times New Roman"/>
          <w:b w:val="false"/>
          <w:i w:val="false"/>
          <w:color w:val="000000"/>
          <w:sz w:val="28"/>
        </w:rPr>
        <w:t>
      </w:t>
      </w:r>
      <w:r>
        <w:rPr>
          <w:rFonts w:ascii="Times New Roman"/>
          <w:b w:val="false"/>
          <w:i w:val="false"/>
          <w:color w:val="000000"/>
          <w:sz w:val="28"/>
        </w:rPr>
        <w:t>1) көрсетілетін қызметті алушы порталда тіркеуді және қуаттауды жүзеге асырады;</w:t>
      </w:r>
      <w:r>
        <w:br/>
      </w:r>
      <w:r>
        <w:rPr>
          <w:rFonts w:ascii="Times New Roman"/>
          <w:b w:val="false"/>
          <w:i w:val="false"/>
          <w:color w:val="000000"/>
          <w:sz w:val="28"/>
        </w:rPr>
        <w:t>
      </w:t>
      </w:r>
      <w:r>
        <w:rPr>
          <w:rFonts w:ascii="Times New Roman"/>
          <w:b w:val="false"/>
          <w:i w:val="false"/>
          <w:color w:val="000000"/>
          <w:sz w:val="28"/>
        </w:rPr>
        <w:t>2) көрсетілетін қызметті алушының электрондық мемлекеттік көрсетілетін қызметті таңдауы, электрондық сұрау салудың бос жолдарын толтыруы және құжаттар топтамасын тіркеуі;</w:t>
      </w:r>
      <w:r>
        <w:br/>
      </w:r>
      <w:r>
        <w:rPr>
          <w:rFonts w:ascii="Times New Roman"/>
          <w:b w:val="false"/>
          <w:i w:val="false"/>
          <w:color w:val="000000"/>
          <w:sz w:val="28"/>
        </w:rPr>
        <w:t>
      </w:t>
      </w:r>
      <w:r>
        <w:rPr>
          <w:rFonts w:ascii="Times New Roman"/>
          <w:b w:val="false"/>
          <w:i w:val="false"/>
          <w:color w:val="000000"/>
          <w:sz w:val="28"/>
        </w:rPr>
        <w:t>3) электрондық мемлекеттік көрсетілетін қызметті көрсету үшін көрсетілетін қызметті берушінің ЭЦҚ арқылы электрондық сұрау салуды куәландыру;</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электрондық сұрау салуды өңдеуі (тексеру, тіркеуі);</w:t>
      </w:r>
      <w:r>
        <w:br/>
      </w:r>
      <w:r>
        <w:rPr>
          <w:rFonts w:ascii="Times New Roman"/>
          <w:b w:val="false"/>
          <w:i w:val="false"/>
          <w:color w:val="000000"/>
          <w:sz w:val="28"/>
        </w:rPr>
        <w:t>
      </w:t>
      </w:r>
      <w:r>
        <w:rPr>
          <w:rFonts w:ascii="Times New Roman"/>
          <w:b w:val="false"/>
          <w:i w:val="false"/>
          <w:color w:val="000000"/>
          <w:sz w:val="28"/>
        </w:rPr>
        <w:t>5) көрсетілетін қызметті алушының "жеке кабинетіндегі" мемлекеттік көрсетілетін қызметті алу тарихынан көрсетілетін қызметті алушының электрондық сұрау салу мәртебесі және мемлекеттік қызмет көрсету мерзімі туралы хабарламаны алуы;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көрсетілетін қызметті алушының "жеке кабинетіне" ЭЦҚ қойылған электрондық құжат нысанындағы мемлекеттік қызмет көрсету нәтижесін жіберуі;</w:t>
      </w:r>
      <w:r>
        <w:br/>
      </w:r>
      <w:r>
        <w:rPr>
          <w:rFonts w:ascii="Times New Roman"/>
          <w:b w:val="false"/>
          <w:i w:val="false"/>
          <w:color w:val="000000"/>
          <w:sz w:val="28"/>
        </w:rPr>
        <w:t>
      </w:t>
      </w:r>
      <w:r>
        <w:rPr>
          <w:rFonts w:ascii="Times New Roman"/>
          <w:b w:val="false"/>
          <w:i w:val="false"/>
          <w:color w:val="000000"/>
          <w:sz w:val="28"/>
        </w:rPr>
        <w:t>7) көрсетілетін қызметті алушының алу тарихында мемлекеттік қызмет көрсету нәтижесін алуы.</w:t>
      </w:r>
      <w:r>
        <w:br/>
      </w:r>
      <w:r>
        <w:rPr>
          <w:rFonts w:ascii="Times New Roman"/>
          <w:b w:val="false"/>
          <w:i w:val="false"/>
          <w:color w:val="000000"/>
          <w:sz w:val="28"/>
        </w:rPr>
        <w:t>
      </w:t>
      </w:r>
      <w:r>
        <w:rPr>
          <w:rFonts w:ascii="Times New Roman"/>
          <w:b w:val="false"/>
          <w:i w:val="false"/>
          <w:color w:val="000000"/>
          <w:sz w:val="28"/>
        </w:rPr>
        <w:t xml:space="preserve">Рәсімдер (іс-қимылдар) реттілігінің сипаттамасы мемлекеттік көрсетілетін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"Тұқымның сапасына сараптама жасау жөніндегі зертханаларды аттестаттау" мемлекеттік көрсетілетін қызмет регламентіне </w:t>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(көрсетілетін қызметті берушінің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(көрсетілетін қызметті алушының толық атауы, БСН)</w:t>
      </w:r>
      <w:r>
        <w:br/>
      </w:r>
      <w:r>
        <w:rPr>
          <w:rFonts w:ascii="Times New Roman"/>
          <w:b w:val="false"/>
          <w:i w:val="false"/>
          <w:color w:val="000000"/>
          <w:sz w:val="28"/>
        </w:rPr>
        <w:t>
      </w:t>
      </w:r>
      <w:r>
        <w:rPr>
          <w:rFonts w:ascii="Times New Roman"/>
          <w:b w:val="false"/>
          <w:i w:val="false"/>
          <w:color w:val="000000"/>
          <w:sz w:val="28"/>
        </w:rPr>
        <w:t xml:space="preserve"> Өтініш</w:t>
      </w:r>
      <w:r>
        <w:br/>
      </w:r>
      <w:r>
        <w:rPr>
          <w:rFonts w:ascii="Times New Roman"/>
          <w:b w:val="false"/>
          <w:i w:val="false"/>
          <w:color w:val="000000"/>
          <w:sz w:val="28"/>
        </w:rPr>
        <w:t>
      </w:t>
      </w:r>
      <w:r>
        <w:rPr>
          <w:rFonts w:ascii="Times New Roman"/>
          <w:b w:val="false"/>
          <w:i w:val="false"/>
          <w:color w:val="000000"/>
          <w:sz w:val="28"/>
        </w:rPr>
        <w:t xml:space="preserve"> Аттестаттаудан (қайта аттестаттаудан) өткiзуді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(тұқым сапасына сараптама жасалатын ауыл шаруашылығы өсiмдiктерін көрсету)</w:t>
      </w:r>
      <w:r>
        <w:br/>
      </w:r>
      <w:r>
        <w:rPr>
          <w:rFonts w:ascii="Times New Roman"/>
          <w:b w:val="false"/>
          <w:i w:val="false"/>
          <w:color w:val="000000"/>
          <w:sz w:val="28"/>
        </w:rPr>
        <w:t>
      тұқымдарының сапасына сараптама жасау жөніндегі зертхана мәртебесiн беруді сұраймын.</w:t>
      </w:r>
      <w:r>
        <w:br/>
      </w:r>
      <w:r>
        <w:rPr>
          <w:rFonts w:ascii="Times New Roman"/>
          <w:b w:val="false"/>
          <w:i w:val="false"/>
          <w:color w:val="000000"/>
          <w:sz w:val="28"/>
        </w:rPr>
        <w:t>
      </w:t>
      </w:r>
      <w:r>
        <w:rPr>
          <w:rFonts w:ascii="Times New Roman"/>
          <w:b w:val="false"/>
          <w:i w:val="false"/>
          <w:color w:val="000000"/>
          <w:sz w:val="28"/>
        </w:rPr>
        <w:t>Көрсетілетін қызметті алушы туралы мәліметтер:</w:t>
      </w:r>
      <w:r>
        <w:br/>
      </w:r>
      <w:r>
        <w:rPr>
          <w:rFonts w:ascii="Times New Roman"/>
          <w:b w:val="false"/>
          <w:i w:val="false"/>
          <w:color w:val="000000"/>
          <w:sz w:val="28"/>
        </w:rPr>
        <w:t>
      Мекенжайы:_____________________________________________________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(индексі, ауданы, облысы, қаласы (ауылы), көшесі, үй нөмірі, телефоны)</w:t>
      </w:r>
      <w:r>
        <w:br/>
      </w:r>
      <w:r>
        <w:rPr>
          <w:rFonts w:ascii="Times New Roman"/>
          <w:b w:val="false"/>
          <w:i w:val="false"/>
          <w:color w:val="000000"/>
          <w:sz w:val="28"/>
        </w:rPr>
        <w:t>
      Қоса берілетiн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("Тұқым сапасына сараптама жасау жөніндегі зертхананы аттестаттау"</w:t>
      </w:r>
      <w:r>
        <w:br/>
      </w:r>
      <w:r>
        <w:rPr>
          <w:rFonts w:ascii="Times New Roman"/>
          <w:b w:val="false"/>
          <w:i w:val="false"/>
          <w:color w:val="000000"/>
          <w:sz w:val="28"/>
        </w:rPr>
        <w:t>
      мемлекеттік көрсетілетін қызмет регламентінің 4-тармағына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құрамына (бар болса) кiретiн құрылымдық</w:t>
      </w:r>
      <w:r>
        <w:br/>
      </w:r>
      <w:r>
        <w:rPr>
          <w:rFonts w:ascii="Times New Roman"/>
          <w:b w:val="false"/>
          <w:i w:val="false"/>
          <w:color w:val="000000"/>
          <w:sz w:val="28"/>
        </w:rPr>
        <w:t>
      бөлiмшелердің (тұқым сапасына сараптама жасалатын ауыл шаруашылығы</w:t>
      </w:r>
      <w:r>
        <w:br/>
      </w:r>
      <w:r>
        <w:rPr>
          <w:rFonts w:ascii="Times New Roman"/>
          <w:b w:val="false"/>
          <w:i w:val="false"/>
          <w:color w:val="000000"/>
          <w:sz w:val="28"/>
        </w:rPr>
        <w:t>
      өсiмдiктерiнің атауы, почталық және электрондық мекенжайлары,</w:t>
      </w:r>
      <w:r>
        <w:br/>
      </w:r>
      <w:r>
        <w:rPr>
          <w:rFonts w:ascii="Times New Roman"/>
          <w:b w:val="false"/>
          <w:i w:val="false"/>
          <w:color w:val="000000"/>
          <w:sz w:val="28"/>
        </w:rPr>
        <w:t>
      байланыс телефондары көрсетілген) тiзбесі:</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20__ жылғы " " ______________</w:t>
      </w:r>
      <w:r>
        <w:br/>
      </w:r>
      <w:r>
        <w:rPr>
          <w:rFonts w:ascii="Times New Roman"/>
          <w:b w:val="false"/>
          <w:i w:val="false"/>
          <w:color w:val="000000"/>
          <w:sz w:val="28"/>
        </w:rPr>
        <w:t>
      </w:t>
      </w:r>
      <w:r>
        <w:rPr>
          <w:rFonts w:ascii="Times New Roman"/>
          <w:b w:val="false"/>
          <w:i w:val="false"/>
          <w:color w:val="000000"/>
          <w:sz w:val="28"/>
        </w:rPr>
        <w:t xml:space="preserve"> Басшы__________________________________________ _______________</w:t>
      </w:r>
      <w:r>
        <w:br/>
      </w:r>
      <w:r>
        <w:rPr>
          <w:rFonts w:ascii="Times New Roman"/>
          <w:b w:val="false"/>
          <w:i w:val="false"/>
          <w:color w:val="000000"/>
          <w:sz w:val="28"/>
        </w:rPr>
        <w:t>
       (тегі, аты, әкесiнiң аты) (қолы)</w:t>
      </w:r>
      <w:r>
        <w:br/>
      </w:r>
      <w:r>
        <w:rPr>
          <w:rFonts w:ascii="Times New Roman"/>
          <w:b w:val="false"/>
          <w:i w:val="false"/>
          <w:color w:val="000000"/>
          <w:sz w:val="28"/>
        </w:rPr>
        <w:t>
      </w:t>
      </w:r>
      <w:r>
        <w:rPr>
          <w:rFonts w:ascii="Times New Roman"/>
          <w:b w:val="false"/>
          <w:i w:val="false"/>
          <w:color w:val="000000"/>
          <w:sz w:val="28"/>
        </w:rPr>
        <w:t xml:space="preserve"> Талон</w:t>
      </w:r>
      <w:r>
        <w:br/>
      </w:r>
      <w:r>
        <w:rPr>
          <w:rFonts w:ascii="Times New Roman"/>
          <w:b w:val="false"/>
          <w:i w:val="false"/>
          <w:color w:val="000000"/>
          <w:sz w:val="28"/>
        </w:rPr>
        <w:t>
      </w:t>
      </w:r>
      <w:r>
        <w:rPr>
          <w:rFonts w:ascii="Times New Roman"/>
          <w:b w:val="false"/>
          <w:i w:val="false"/>
          <w:color w:val="000000"/>
          <w:sz w:val="28"/>
        </w:rPr>
        <w:t xml:space="preserve"> Өтініш 20____ жылғы "____" ________________ қарауға қабылданды</w:t>
      </w:r>
      <w:r>
        <w:br/>
      </w:r>
      <w:r>
        <w:rPr>
          <w:rFonts w:ascii="Times New Roman"/>
          <w:b w:val="false"/>
          <w:i w:val="false"/>
          <w:color w:val="000000"/>
          <w:sz w:val="28"/>
        </w:rPr>
        <w:t>
      _______________________________________________________ _____________</w:t>
      </w:r>
      <w:r>
        <w:br/>
      </w:r>
      <w:r>
        <w:rPr>
          <w:rFonts w:ascii="Times New Roman"/>
          <w:b w:val="false"/>
          <w:i w:val="false"/>
          <w:color w:val="000000"/>
          <w:sz w:val="28"/>
        </w:rPr>
        <w:t>
      (өтінішті қабылдаған жауапты адамның тегі, аты, әкесiнiң аты)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"Тұқымның сапасына сараптама жасау жөніндегі зертханаларды аттестаттау" мемлекеттік көрсетілетін қызмет регламентіне </w:t>
            </w:r>
            <w:r>
              <w:rPr>
                <w:rFonts w:ascii="Times New Roman"/>
                <w:b w:val="false"/>
                <w:i w:val="false"/>
                <w:color w:val="000000"/>
                <w:sz w:val="20"/>
              </w:rPr>
              <w:t>2-қосымша</w:t>
            </w:r>
          </w:p>
        </w:tc>
      </w:tr>
    </w:tbl>
    <w:bookmarkStart w:name="z94" w:id="4"/>
    <w:p>
      <w:pPr>
        <w:spacing w:after="0"/>
        <w:ind w:left="0"/>
        <w:jc w:val="left"/>
      </w:pPr>
      <w:r>
        <w:rPr>
          <w:rFonts w:ascii="Times New Roman"/>
          <w:b/>
          <w:i w:val="false"/>
          <w:color w:val="000000"/>
        </w:rPr>
        <w:t xml:space="preserve"> "Тұқымның сапасына сараптама жасау жөніндегі зертханаларды аттестаттау" мемлекеттік қызметін көрсету бизнес-процестерінің анықтамалығы</w:t>
      </w:r>
      <w:r>
        <w:br/>
      </w:r>
      <w:r>
        <w:rPr>
          <w:rFonts w:ascii="Times New Roman"/>
          <w:b/>
          <w:i w:val="false"/>
          <w:color w:val="000000"/>
        </w:rPr>
        <w:t>Көрсетілетін қызметті берушінің кеңсесі арқылы мемлекеттік қызмет көрсету кезінде</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Шартты белгілер: </w:t>
      </w:r>
    </w:p>
    <w:p>
      <w:pPr>
        <w:spacing w:after="0"/>
        <w:ind w:left="0"/>
        <w:jc w:val="both"/>
      </w:pPr>
      <w:r>
        <w:drawing>
          <wp:inline distT="0" distB="0" distL="0" distR="0">
            <wp:extent cx="78105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22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5"/>
    <w:p>
      <w:pPr>
        <w:spacing w:after="0"/>
        <w:ind w:left="0"/>
        <w:jc w:val="left"/>
      </w:pPr>
      <w:r>
        <w:rPr>
          <w:rFonts w:ascii="Times New Roman"/>
          <w:b/>
          <w:i w:val="false"/>
          <w:color w:val="000000"/>
        </w:rPr>
        <w:t xml:space="preserve"> "Тұқымның сапасына сараптама жасау жөніндегі зертханаларды аттестаттау" мемлекеттік қызметін көрсету бизнес-процестерінің анықтамалығы</w:t>
      </w:r>
      <w:r>
        <w:br/>
      </w:r>
      <w:r>
        <w:rPr>
          <w:rFonts w:ascii="Times New Roman"/>
          <w:b/>
          <w:i w:val="false"/>
          <w:color w:val="000000"/>
        </w:rPr>
        <w:t>Портал арқылы мемлекеттік қызмет көрсету кезінде</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