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e059" w14:textId="9dbe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дақылдарды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3 қазандағы № 369 қаулысы. Солтүстік Қазақстан облысының Әділет департаментінде 2014 жылғы 7 қарашада N 2978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"Басым дақылдарды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2014 жылғы 03 қазандағы № 369 қаулысымен бекітілген</w:t>
            </w:r>
          </w:p>
        </w:tc>
      </w:tr>
    </w:tbl>
    <w:bookmarkStart w:name="z9" w:id="0"/>
    <w:p>
      <w:pPr>
        <w:spacing w:after="0"/>
        <w:ind w:left="0"/>
        <w:jc w:val="left"/>
      </w:pPr>
      <w:r>
        <w:rPr>
          <w:rFonts w:ascii="Times New Roman"/>
          <w:b/>
          <w:i w:val="false"/>
          <w:color w:val="000000"/>
        </w:rPr>
        <w:t xml:space="preserve"> "Басым дақылдарды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"Басым дақылдарды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қызметін (бұдан әрі – мемлекеттік көрсетілетін қызмет) Солтүстік Қазақстан облысының, аудандардың және Петропавл қаласының жергілікті атқарушы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xml:space="preserve">2. Мемлекеттік қызмет көрсету нысаны: қағаз түрінде. </w:t>
      </w:r>
      <w:r>
        <w:br/>
      </w:r>
      <w:r>
        <w:rPr>
          <w:rFonts w:ascii="Times New Roman"/>
          <w:b w:val="false"/>
          <w:i w:val="false"/>
          <w:color w:val="000000"/>
          <w:sz w:val="28"/>
        </w:rPr>
        <w:t>
      </w:t>
      </w:r>
      <w:r>
        <w:rPr>
          <w:rFonts w:ascii="Times New Roman"/>
          <w:b w:val="false"/>
          <w:i w:val="false"/>
          <w:color w:val="000000"/>
          <w:sz w:val="28"/>
        </w:rPr>
        <w:t>3. Мемлекеттік қызмет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Келесі құжаттар топтамасын ұсына отырып,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 алушылардың тізіміне қосуға арналған өтінімнің болуы мемлекеттік қызмет көрсету жөніндегі рәсімді (іс-қимылды) бастауға негіз болып табылады:</w:t>
      </w:r>
      <w:r>
        <w:br/>
      </w:r>
      <w:r>
        <w:rPr>
          <w:rFonts w:ascii="Times New Roman"/>
          <w:b w:val="false"/>
          <w:i w:val="false"/>
          <w:color w:val="000000"/>
          <w:sz w:val="28"/>
        </w:rPr>
        <w:t>
      </w:t>
      </w:r>
      <w:r>
        <w:rPr>
          <w:rFonts w:ascii="Times New Roman"/>
          <w:b w:val="false"/>
          <w:i w:val="false"/>
          <w:color w:val="000000"/>
          <w:sz w:val="28"/>
        </w:rPr>
        <w:t>1) бір данада нөмірін көрсете отырып, банктік шоттың болуы туралы екінші деңгейдегі банктің анықтамасы.</w:t>
      </w:r>
      <w:r>
        <w:br/>
      </w:r>
      <w:r>
        <w:rPr>
          <w:rFonts w:ascii="Times New Roman"/>
          <w:b w:val="false"/>
          <w:i w:val="false"/>
          <w:color w:val="000000"/>
          <w:sz w:val="28"/>
        </w:rPr>
        <w:t>
      </w:t>
      </w:r>
      <w:r>
        <w:rPr>
          <w:rFonts w:ascii="Times New Roman"/>
          <w:b w:val="false"/>
          <w:i w:val="false"/>
          <w:color w:val="000000"/>
          <w:sz w:val="28"/>
        </w:rPr>
        <w:t>Дәндi дақылдарды (күрiштен, дәндiк жүгерiден басқа) өндiрумен айналысатын ауыл шаруашылығы тауарын өндірушілер (бұдан әрі - көрсетілетін қызметті алушы) мыналарды қосымша ұсынады:</w:t>
      </w:r>
      <w:r>
        <w:br/>
      </w:r>
      <w:r>
        <w:rPr>
          <w:rFonts w:ascii="Times New Roman"/>
          <w:b w:val="false"/>
          <w:i w:val="false"/>
          <w:color w:val="000000"/>
          <w:sz w:val="28"/>
        </w:rPr>
        <w:t>
      </w:t>
      </w:r>
      <w:r>
        <w:rPr>
          <w:rFonts w:ascii="Times New Roman"/>
          <w:b w:val="false"/>
          <w:i w:val="false"/>
          <w:color w:val="000000"/>
          <w:sz w:val="28"/>
        </w:rPr>
        <w:t>2) аттестатталған тұқым өндiрушiлер немесе өткiзушiлер берген тұқымға аттестат не тұқымға куәлiк (тұқым сатып алынған жағдайда);</w:t>
      </w:r>
      <w:r>
        <w:br/>
      </w:r>
      <w:r>
        <w:rPr>
          <w:rFonts w:ascii="Times New Roman"/>
          <w:b w:val="false"/>
          <w:i w:val="false"/>
          <w:color w:val="000000"/>
          <w:sz w:val="28"/>
        </w:rPr>
        <w:t>
      </w:t>
      </w:r>
      <w:r>
        <w:rPr>
          <w:rFonts w:ascii="Times New Roman"/>
          <w:b w:val="false"/>
          <w:i w:val="false"/>
          <w:color w:val="000000"/>
          <w:sz w:val="28"/>
        </w:rPr>
        <w:t>3) егіс үшiн өз өндiрісінің тұқымдарын пайдаланған жағдайда тұқымның сапасына сараптама жасау жөнiндегi аттестатталған зертханалар берген тұқымның кондициялылығы туралы куәлiк;</w:t>
      </w:r>
      <w:r>
        <w:br/>
      </w:r>
      <w:r>
        <w:rPr>
          <w:rFonts w:ascii="Times New Roman"/>
          <w:b w:val="false"/>
          <w:i w:val="false"/>
          <w:color w:val="000000"/>
          <w:sz w:val="28"/>
        </w:rPr>
        <w:t>
      </w:t>
      </w:r>
      <w:r>
        <w:rPr>
          <w:rFonts w:ascii="Times New Roman"/>
          <w:b w:val="false"/>
          <w:i w:val="false"/>
          <w:color w:val="000000"/>
          <w:sz w:val="28"/>
        </w:rPr>
        <w:t>4) егіс үшін өз өндірісінің тұқымдарын пайдаланған жағдайда сорттық егістерді байқаудан өткізу актісі;</w:t>
      </w:r>
      <w:r>
        <w:br/>
      </w:r>
      <w:r>
        <w:rPr>
          <w:rFonts w:ascii="Times New Roman"/>
          <w:b w:val="false"/>
          <w:i w:val="false"/>
          <w:color w:val="000000"/>
          <w:sz w:val="28"/>
        </w:rPr>
        <w:t>
      </w:t>
      </w:r>
      <w:r>
        <w:rPr>
          <w:rFonts w:ascii="Times New Roman"/>
          <w:b w:val="false"/>
          <w:i w:val="false"/>
          <w:color w:val="000000"/>
          <w:sz w:val="28"/>
        </w:rPr>
        <w:t>5) өткен жылғы ауыспалы егісте танаптардың орналасу картасының (схемасының) (көрсетілетін қызметті алушы куәландырған және көрсетілетін қызметті берушімен келісілген) көшірмесі;</w:t>
      </w:r>
      <w:r>
        <w:br/>
      </w:r>
      <w:r>
        <w:rPr>
          <w:rFonts w:ascii="Times New Roman"/>
          <w:b w:val="false"/>
          <w:i w:val="false"/>
          <w:color w:val="000000"/>
          <w:sz w:val="28"/>
        </w:rPr>
        <w:t>
      </w:t>
      </w:r>
      <w:r>
        <w:rPr>
          <w:rFonts w:ascii="Times New Roman"/>
          <w:b w:val="false"/>
          <w:i w:val="false"/>
          <w:color w:val="000000"/>
          <w:sz w:val="28"/>
        </w:rPr>
        <w:t>6) ағымдағы жылғы ауыспалы егісте танаптардың орналасу картасының (схемасының) (көрсетілетін қызметті алушы куәландырған) көшірмесі (2015 жылдан бастап танаптар мен ауыспалы егістер тарихы кітабының көшірмесі).</w:t>
      </w:r>
      <w:r>
        <w:br/>
      </w:r>
      <w:r>
        <w:rPr>
          <w:rFonts w:ascii="Times New Roman"/>
          <w:b w:val="false"/>
          <w:i w:val="false"/>
          <w:color w:val="000000"/>
          <w:sz w:val="28"/>
        </w:rPr>
        <w:t>
      </w:t>
      </w:r>
      <w:r>
        <w:rPr>
          <w:rFonts w:ascii="Times New Roman"/>
          <w:b w:val="false"/>
          <w:i w:val="false"/>
          <w:color w:val="000000"/>
          <w:sz w:val="28"/>
        </w:rPr>
        <w:t>Бұл ретте, Қазақстан Республикасында пайдалануға рұқсат етілген Мемлекеттiк селекциялық жетiстiктер тiзiлiмiне енгiзiлген және (немесе) перспективалы деп танылған сорттардың үшiншi репродукциясынан төмен емес тұқымдар себiлген алқаптар ғана субсидиялауға жатады.</w:t>
      </w:r>
      <w:r>
        <w:br/>
      </w:r>
      <w:r>
        <w:rPr>
          <w:rFonts w:ascii="Times New Roman"/>
          <w:b w:val="false"/>
          <w:i w:val="false"/>
          <w:color w:val="000000"/>
          <w:sz w:val="28"/>
        </w:rPr>
        <w:t>
      </w:t>
      </w:r>
      <w:r>
        <w:rPr>
          <w:rFonts w:ascii="Times New Roman"/>
          <w:b w:val="false"/>
          <w:i w:val="false"/>
          <w:color w:val="000000"/>
          <w:sz w:val="28"/>
        </w:rPr>
        <w:t>Көрсетілетін қызметті алушы лизинг шарты негізінде ауыл шаруашылығы дақылдарының тұқымдарын сатып алу кезінде мынаны қосымша көрсетеді:</w:t>
      </w:r>
      <w:r>
        <w:br/>
      </w:r>
      <w:r>
        <w:rPr>
          <w:rFonts w:ascii="Times New Roman"/>
          <w:b w:val="false"/>
          <w:i w:val="false"/>
          <w:color w:val="000000"/>
          <w:sz w:val="28"/>
        </w:rPr>
        <w:t>
      </w:t>
      </w:r>
      <w:r>
        <w:rPr>
          <w:rFonts w:ascii="Times New Roman"/>
          <w:b w:val="false"/>
          <w:i w:val="false"/>
          <w:color w:val="000000"/>
          <w:sz w:val="28"/>
        </w:rPr>
        <w:t xml:space="preserve">7) лизинг шартының болуына қатысты мәлімет. </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кеңсе қызметкері өтінім мен құжаттар топтамасын қабылдайды, тіркейді және өтінімнің қабылданғаны туралы талон береді – 15 минуттан аспайды;</w:t>
      </w:r>
      <w:r>
        <w:br/>
      </w:r>
      <w:r>
        <w:rPr>
          <w:rFonts w:ascii="Times New Roman"/>
          <w:b w:val="false"/>
          <w:i w:val="false"/>
          <w:color w:val="000000"/>
          <w:sz w:val="28"/>
        </w:rPr>
        <w:t>
      </w:t>
      </w:r>
      <w:r>
        <w:rPr>
          <w:rFonts w:ascii="Times New Roman"/>
          <w:b w:val="false"/>
          <w:i w:val="false"/>
          <w:color w:val="000000"/>
          <w:sz w:val="28"/>
        </w:rPr>
        <w:t>2) ауыл шаруашылығы және ветеринария бөлімінің басшысы (бұдан әрі – көрсетілетін қызметті берушінің басшысы) өтінімге бұрыштама қойып, ауыл шаруашылығы және ветеринария бөлімінің жауапты қызметкеріне (бұдан әрі – бөлімнің жауапты қызметкері) жібереді – 30 минуттан аспайды;</w:t>
      </w:r>
      <w:r>
        <w:br/>
      </w:r>
      <w:r>
        <w:rPr>
          <w:rFonts w:ascii="Times New Roman"/>
          <w:b w:val="false"/>
          <w:i w:val="false"/>
          <w:color w:val="000000"/>
          <w:sz w:val="28"/>
        </w:rPr>
        <w:t>
      </w:t>
      </w:r>
      <w:r>
        <w:rPr>
          <w:rFonts w:ascii="Times New Roman"/>
          <w:b w:val="false"/>
          <w:i w:val="false"/>
          <w:color w:val="000000"/>
          <w:sz w:val="28"/>
        </w:rPr>
        <w:t>3) бөлімнің жауапты қызметкері ұсынылған құжаттарды қарап, ведомствоаралық комиссияға (бұдан әрі - ВАК) жібереді – 3 жұмыс күнінен аспайды;</w:t>
      </w:r>
      <w:r>
        <w:br/>
      </w:r>
      <w:r>
        <w:rPr>
          <w:rFonts w:ascii="Times New Roman"/>
          <w:b w:val="false"/>
          <w:i w:val="false"/>
          <w:color w:val="000000"/>
          <w:sz w:val="28"/>
        </w:rPr>
        <w:t>
      </w:t>
      </w:r>
      <w:r>
        <w:rPr>
          <w:rFonts w:ascii="Times New Roman"/>
          <w:b w:val="false"/>
          <w:i w:val="false"/>
          <w:color w:val="000000"/>
          <w:sz w:val="28"/>
        </w:rPr>
        <w:t>4) ВАК құжаттар топтамасын қарап, субсидиялау бағыттары бойынша субсидиялар алуға үмiткер көрсетілетін қызметті алушылардың тiзiмiн жасайды және субсидиялау көлемiн бөледi (3 жұмыс күнінен аспайды). Егістің белгіленген оңтайлы мерзімі аяқталған соң өскiндердiң болуын, сондай-ақ көрсетілетін қызметті алушылардың ауыспалы егісте танаптардың орналасу картасында (сызбасында) не танаптар мен ауыспалы егістер тарихының кітабында көрсетiлген егіс айналымдарын сақтауын шолып тексеру мақсатында ВАК мүшелерiнiң көрсетілетін қызметті алушылардың шаруашылықтарына баруын ұйымдастырады (14 жұмыс күнінен аспайды). ВАК мүшелерi тексеру қорытындылары бойынша үш данада егiстiктi қабылдау актiсiн жасайды және оны аудан (облыстық маңызы бар қала) әкімі бекітеді – 3 жұмыс күнінен аспайды;</w:t>
      </w:r>
      <w:r>
        <w:br/>
      </w:r>
      <w:r>
        <w:rPr>
          <w:rFonts w:ascii="Times New Roman"/>
          <w:b w:val="false"/>
          <w:i w:val="false"/>
          <w:color w:val="000000"/>
          <w:sz w:val="28"/>
        </w:rPr>
        <w:t>
      </w:t>
      </w:r>
      <w:r>
        <w:rPr>
          <w:rFonts w:ascii="Times New Roman"/>
          <w:b w:val="false"/>
          <w:i w:val="false"/>
          <w:color w:val="000000"/>
          <w:sz w:val="28"/>
        </w:rPr>
        <w:t>5) аудан (облыстық маңызы бар қала) әкімі егістікті қабылдау актісін бекітеді және субсидиялар алуға көрсетілетін қызметті алушылардың түпкілікті тізімін жасау үшін ВАК-қа жібереді – 3 жұмыс күнінен аспайды;</w:t>
      </w:r>
      <w:r>
        <w:br/>
      </w:r>
      <w:r>
        <w:rPr>
          <w:rFonts w:ascii="Times New Roman"/>
          <w:b w:val="false"/>
          <w:i w:val="false"/>
          <w:color w:val="000000"/>
          <w:sz w:val="28"/>
        </w:rPr>
        <w:t>
      </w:t>
      </w:r>
      <w:r>
        <w:rPr>
          <w:rFonts w:ascii="Times New Roman"/>
          <w:b w:val="false"/>
          <w:i w:val="false"/>
          <w:color w:val="000000"/>
          <w:sz w:val="28"/>
        </w:rPr>
        <w:t>6) ВАК қабылдау актісі мен құжаттар топтамасының негізінде субсидиялар алуға көрсетілетін қызметті алушылардың түпкілікті тізімін жасайды және көрсетілетін қызметті алушылардың тізімін аудан (облыстық маңызы бар қала) әкіміне бекітуге береді – 5 жұмыс күнінен аспайды;</w:t>
      </w:r>
      <w:r>
        <w:br/>
      </w:r>
      <w:r>
        <w:rPr>
          <w:rFonts w:ascii="Times New Roman"/>
          <w:b w:val="false"/>
          <w:i w:val="false"/>
          <w:color w:val="000000"/>
          <w:sz w:val="28"/>
        </w:rPr>
        <w:t>
      </w:t>
      </w:r>
      <w:r>
        <w:rPr>
          <w:rFonts w:ascii="Times New Roman"/>
          <w:b w:val="false"/>
          <w:i w:val="false"/>
          <w:color w:val="000000"/>
          <w:sz w:val="28"/>
        </w:rPr>
        <w:t>7) аудан (облыстық маңызы бар қала) әкімі көрсетілетін қызметті алушылардың тізімін бекітеді және көрсетілетін қызметті алушылардың бекітілген тізімін "Солтүстік Қазақстан облысының ауыл шаруашылығы басқармасы" мемлекеттік мекемесіне (бұдан әрі - басқарма) ұсынады – 2 жұмыс күнінен аспайды;</w:t>
      </w:r>
      <w:r>
        <w:br/>
      </w:r>
      <w:r>
        <w:rPr>
          <w:rFonts w:ascii="Times New Roman"/>
          <w:b w:val="false"/>
          <w:i w:val="false"/>
          <w:color w:val="000000"/>
          <w:sz w:val="28"/>
        </w:rPr>
        <w:t>
      </w:t>
      </w:r>
      <w:r>
        <w:rPr>
          <w:rFonts w:ascii="Times New Roman"/>
          <w:b w:val="false"/>
          <w:i w:val="false"/>
          <w:color w:val="000000"/>
          <w:sz w:val="28"/>
        </w:rPr>
        <w:t>8) басқарманың жауапты қызметкері ұсынылған құжаттардың ҚР заңнамасында белгіленген талаптарға сәйкестігін тексереді, субсидиялар төлеуге ведомость құрады, аумақтық қазынашылық бөлімшеге төлем шоттарының тізілімі мен төлем шоттарын екі данада ұсынады – 10 жұмыс күнінен аспайды.</w:t>
      </w:r>
      <w:r>
        <w:br/>
      </w:r>
      <w:r>
        <w:rPr>
          <w:rFonts w:ascii="Times New Roman"/>
          <w:b w:val="false"/>
          <w:i w:val="false"/>
          <w:color w:val="000000"/>
          <w:sz w:val="28"/>
        </w:rPr>
        <w:t>
      </w:t>
      </w:r>
      <w:r>
        <w:rPr>
          <w:rFonts w:ascii="Times New Roman"/>
          <w:b w:val="false"/>
          <w:i w:val="false"/>
          <w:color w:val="000000"/>
          <w:sz w:val="28"/>
        </w:rPr>
        <w:t xml:space="preserve">6. Келесі рәсімді (іс-қимылды) орындауды бастау үшін негіз болатын мемлекеттік қызметті көрсету бойынша рәсімнің (іс-қимылдың) нәтижесі: </w:t>
      </w:r>
      <w:r>
        <w:br/>
      </w:r>
      <w:r>
        <w:rPr>
          <w:rFonts w:ascii="Times New Roman"/>
          <w:b w:val="false"/>
          <w:i w:val="false"/>
          <w:color w:val="000000"/>
          <w:sz w:val="28"/>
        </w:rPr>
        <w:t>
      </w:t>
      </w:r>
      <w:r>
        <w:rPr>
          <w:rFonts w:ascii="Times New Roman"/>
          <w:b w:val="false"/>
          <w:i w:val="false"/>
          <w:color w:val="000000"/>
          <w:sz w:val="28"/>
        </w:rPr>
        <w:t>1) талон беріледі және құжаттар топтамасы көрсетілетін қызметті берушінің басшысына жіберіледі;</w:t>
      </w:r>
      <w:r>
        <w:br/>
      </w:r>
      <w:r>
        <w:rPr>
          <w:rFonts w:ascii="Times New Roman"/>
          <w:b w:val="false"/>
          <w:i w:val="false"/>
          <w:color w:val="000000"/>
          <w:sz w:val="28"/>
        </w:rPr>
        <w:t>
      </w:t>
      </w:r>
      <w:r>
        <w:rPr>
          <w:rFonts w:ascii="Times New Roman"/>
          <w:b w:val="false"/>
          <w:i w:val="false"/>
          <w:color w:val="000000"/>
          <w:sz w:val="28"/>
        </w:rPr>
        <w:t>2) өтінім, құжаттар топтамасы бөлімнің жауапты қызметкеріне тапсырылады;</w:t>
      </w:r>
      <w:r>
        <w:br/>
      </w:r>
      <w:r>
        <w:rPr>
          <w:rFonts w:ascii="Times New Roman"/>
          <w:b w:val="false"/>
          <w:i w:val="false"/>
          <w:color w:val="000000"/>
          <w:sz w:val="28"/>
        </w:rPr>
        <w:t>
      </w:t>
      </w:r>
      <w:r>
        <w:rPr>
          <w:rFonts w:ascii="Times New Roman"/>
          <w:b w:val="false"/>
          <w:i w:val="false"/>
          <w:color w:val="000000"/>
          <w:sz w:val="28"/>
        </w:rPr>
        <w:t>3) өтінім, құжаттар топтамасы ВАК-қа жіберіледі;</w:t>
      </w:r>
      <w:r>
        <w:br/>
      </w:r>
      <w:r>
        <w:rPr>
          <w:rFonts w:ascii="Times New Roman"/>
          <w:b w:val="false"/>
          <w:i w:val="false"/>
          <w:color w:val="000000"/>
          <w:sz w:val="28"/>
        </w:rPr>
        <w:t>
      </w:t>
      </w:r>
      <w:r>
        <w:rPr>
          <w:rFonts w:ascii="Times New Roman"/>
          <w:b w:val="false"/>
          <w:i w:val="false"/>
          <w:color w:val="000000"/>
          <w:sz w:val="28"/>
        </w:rPr>
        <w:t>4) ВАК егістікті қабылдау актісін аудан (облыстық маңызы бар қала) әкіміне бекітуге береді;</w:t>
      </w:r>
      <w:r>
        <w:br/>
      </w:r>
      <w:r>
        <w:rPr>
          <w:rFonts w:ascii="Times New Roman"/>
          <w:b w:val="false"/>
          <w:i w:val="false"/>
          <w:color w:val="000000"/>
          <w:sz w:val="28"/>
        </w:rPr>
        <w:t>
      </w:t>
      </w:r>
      <w:r>
        <w:rPr>
          <w:rFonts w:ascii="Times New Roman"/>
          <w:b w:val="false"/>
          <w:i w:val="false"/>
          <w:color w:val="000000"/>
          <w:sz w:val="28"/>
        </w:rPr>
        <w:t>5) субсидиялар алуға көрсетілетін қызметті алушылардың түпкілікті тізімі жасалады;</w:t>
      </w:r>
      <w:r>
        <w:br/>
      </w:r>
      <w:r>
        <w:rPr>
          <w:rFonts w:ascii="Times New Roman"/>
          <w:b w:val="false"/>
          <w:i w:val="false"/>
          <w:color w:val="000000"/>
          <w:sz w:val="28"/>
        </w:rPr>
        <w:t>
      </w:t>
      </w:r>
      <w:r>
        <w:rPr>
          <w:rFonts w:ascii="Times New Roman"/>
          <w:b w:val="false"/>
          <w:i w:val="false"/>
          <w:color w:val="000000"/>
          <w:sz w:val="28"/>
        </w:rPr>
        <w:t>6) көрсетілетін қызметті алушылардың түпкілікті тізімі аудан (облыстық маңызы бар қала) әкіміне бекітуге беріледі;</w:t>
      </w:r>
      <w:r>
        <w:br/>
      </w:r>
      <w:r>
        <w:rPr>
          <w:rFonts w:ascii="Times New Roman"/>
          <w:b w:val="false"/>
          <w:i w:val="false"/>
          <w:color w:val="000000"/>
          <w:sz w:val="28"/>
        </w:rPr>
        <w:t>
      </w:t>
      </w:r>
      <w:r>
        <w:rPr>
          <w:rFonts w:ascii="Times New Roman"/>
          <w:b w:val="false"/>
          <w:i w:val="false"/>
          <w:color w:val="000000"/>
          <w:sz w:val="28"/>
        </w:rPr>
        <w:t xml:space="preserve">7) көрсетілетін қызметті алушылардың бекітілген тізімі басқармаға ұсынылады; </w:t>
      </w:r>
      <w:r>
        <w:br/>
      </w:r>
      <w:r>
        <w:rPr>
          <w:rFonts w:ascii="Times New Roman"/>
          <w:b w:val="false"/>
          <w:i w:val="false"/>
          <w:color w:val="000000"/>
          <w:sz w:val="28"/>
        </w:rPr>
        <w:t>
      </w:t>
      </w:r>
      <w:r>
        <w:rPr>
          <w:rFonts w:ascii="Times New Roman"/>
          <w:b w:val="false"/>
          <w:i w:val="false"/>
          <w:color w:val="000000"/>
          <w:sz w:val="28"/>
        </w:rPr>
        <w:t>8) бюджеттік субсидисларды төлеуге ведомость, төлем шоттары мен төлем шоттарының тізілімі құрылады.</w:t>
      </w:r>
      <w:r>
        <w:br/>
      </w:r>
      <w:r>
        <w:rPr>
          <w:rFonts w:ascii="Times New Roman"/>
          <w:b w:val="false"/>
          <w:i w:val="false"/>
          <w:color w:val="000000"/>
          <w:sz w:val="28"/>
        </w:rPr>
        <w:t>
</w:t>
      </w:r>
    </w:p>
    <w:bookmarkStart w:name="z44" w:id="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бөлімнің жауапты қызметкері;</w:t>
      </w:r>
      <w:r>
        <w:br/>
      </w:r>
      <w:r>
        <w:rPr>
          <w:rFonts w:ascii="Times New Roman"/>
          <w:b w:val="false"/>
          <w:i w:val="false"/>
          <w:color w:val="000000"/>
          <w:sz w:val="28"/>
        </w:rPr>
        <w:t>
      </w:t>
      </w:r>
      <w:r>
        <w:rPr>
          <w:rFonts w:ascii="Times New Roman"/>
          <w:b w:val="false"/>
          <w:i w:val="false"/>
          <w:color w:val="000000"/>
          <w:sz w:val="28"/>
        </w:rPr>
        <w:t>4) ВАК;</w:t>
      </w:r>
      <w:r>
        <w:br/>
      </w:r>
      <w:r>
        <w:rPr>
          <w:rFonts w:ascii="Times New Roman"/>
          <w:b w:val="false"/>
          <w:i w:val="false"/>
          <w:color w:val="000000"/>
          <w:sz w:val="28"/>
        </w:rPr>
        <w:t>
      </w:t>
      </w:r>
      <w:r>
        <w:rPr>
          <w:rFonts w:ascii="Times New Roman"/>
          <w:b w:val="false"/>
          <w:i w:val="false"/>
          <w:color w:val="000000"/>
          <w:sz w:val="28"/>
        </w:rPr>
        <w:t>5) аудан (облыстық маңызы бар қала) әкімі;</w:t>
      </w:r>
      <w:r>
        <w:br/>
      </w:r>
      <w:r>
        <w:rPr>
          <w:rFonts w:ascii="Times New Roman"/>
          <w:b w:val="false"/>
          <w:i w:val="false"/>
          <w:color w:val="000000"/>
          <w:sz w:val="28"/>
        </w:rPr>
        <w:t>
      </w:t>
      </w:r>
      <w:r>
        <w:rPr>
          <w:rFonts w:ascii="Times New Roman"/>
          <w:b w:val="false"/>
          <w:i w:val="false"/>
          <w:color w:val="000000"/>
          <w:sz w:val="28"/>
        </w:rPr>
        <w:t>6) басқарманың жауапты қызметкері.</w:t>
      </w:r>
      <w:r>
        <w:br/>
      </w:r>
      <w:r>
        <w:rPr>
          <w:rFonts w:ascii="Times New Roman"/>
          <w:b w:val="false"/>
          <w:i w:val="false"/>
          <w:color w:val="000000"/>
          <w:sz w:val="28"/>
        </w:rPr>
        <w:t>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 (іс-қимылдар) реттілігін сипаттау:</w:t>
      </w:r>
      <w:r>
        <w:br/>
      </w:r>
      <w:r>
        <w:rPr>
          <w:rFonts w:ascii="Times New Roman"/>
          <w:b w:val="false"/>
          <w:i w:val="false"/>
          <w:color w:val="000000"/>
          <w:sz w:val="28"/>
        </w:rPr>
        <w:t>
      </w:t>
      </w:r>
      <w:r>
        <w:rPr>
          <w:rFonts w:ascii="Times New Roman"/>
          <w:b w:val="false"/>
          <w:i w:val="false"/>
          <w:color w:val="000000"/>
          <w:sz w:val="28"/>
        </w:rPr>
        <w:t>1) кеңсе қызметкері өтінім мен құжаттар топтамасын қабылдайды, тіркейді және өтінімнің қабылданғаны туралы талон береді – 15 минуттан аспайды;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өтінімге бұрыштама қойып, бөлімнің жауапты қызметкеріне жібереді – 30 минуттан аспайды;</w:t>
      </w:r>
      <w:r>
        <w:br/>
      </w:r>
      <w:r>
        <w:rPr>
          <w:rFonts w:ascii="Times New Roman"/>
          <w:b w:val="false"/>
          <w:i w:val="false"/>
          <w:color w:val="000000"/>
          <w:sz w:val="28"/>
        </w:rPr>
        <w:t>
      </w:t>
      </w:r>
      <w:r>
        <w:rPr>
          <w:rFonts w:ascii="Times New Roman"/>
          <w:b w:val="false"/>
          <w:i w:val="false"/>
          <w:color w:val="000000"/>
          <w:sz w:val="28"/>
        </w:rPr>
        <w:t>3) бөлімнің жауапты қызметкері ұсынылған құжаттарды қарап, ВАК-қа жібереді – 3 жұмыс күнінен аспайды;</w:t>
      </w:r>
      <w:r>
        <w:br/>
      </w:r>
      <w:r>
        <w:rPr>
          <w:rFonts w:ascii="Times New Roman"/>
          <w:b w:val="false"/>
          <w:i w:val="false"/>
          <w:color w:val="000000"/>
          <w:sz w:val="28"/>
        </w:rPr>
        <w:t>
      </w:t>
      </w:r>
      <w:r>
        <w:rPr>
          <w:rFonts w:ascii="Times New Roman"/>
          <w:b w:val="false"/>
          <w:i w:val="false"/>
          <w:color w:val="000000"/>
          <w:sz w:val="28"/>
        </w:rPr>
        <w:t>4) ВАК құжаттар топтамасын қарап, субсидиялау бағыттары бойынша субсидиялар алуға үмiткер көрсетілетін қызметті алушылардың тiзiмiн жасайды және субсидиялау көлемiн бөледi (3 жұмыс күнінен аспайды). Егістің белгіленген оңтайлы мерзімі аяқталған соң өскiндердiң болуын, сондай-ақ көрсетілетін қызметті алушылардың ауыспалы егісте танаптардың орналасу картасында (сызбасында) не танаптар мен ауыспалы егістер тарихының кітабында көрсетiлген егіс айналымдарын сақтауын шолып тексеру мақсатында ВАК мүшелерiнiң көрсетілетін қызметті алушылардың шаруашылықтарына баруын ұйымдастырады (14 жұмыс күнінен аспайды). ВАК мүшелерi тексеру қорытындылары бойынша үш данада егiстiктi қабылдау актiсiн жасайды және оны аудан (облыстық маңызы бар қала) әкімі бекітеді – 3 жұмыс күнінен аспайды;</w:t>
      </w:r>
      <w:r>
        <w:br/>
      </w:r>
      <w:r>
        <w:rPr>
          <w:rFonts w:ascii="Times New Roman"/>
          <w:b w:val="false"/>
          <w:i w:val="false"/>
          <w:color w:val="000000"/>
          <w:sz w:val="28"/>
        </w:rPr>
        <w:t>
      </w:t>
      </w:r>
      <w:r>
        <w:rPr>
          <w:rFonts w:ascii="Times New Roman"/>
          <w:b w:val="false"/>
          <w:i w:val="false"/>
          <w:color w:val="000000"/>
          <w:sz w:val="28"/>
        </w:rPr>
        <w:t>5) аудан (облыстық маңызы бар қала) әкімі егістікті қабылдау актісін бекітеді және субсидиялар алуға көрсетілетін қызметті алушылардың түпкілікті тізімін жасау үшін ВАК-қа жібереді – 3 жұмыс күнінен аспайды;</w:t>
      </w:r>
      <w:r>
        <w:br/>
      </w:r>
      <w:r>
        <w:rPr>
          <w:rFonts w:ascii="Times New Roman"/>
          <w:b w:val="false"/>
          <w:i w:val="false"/>
          <w:color w:val="000000"/>
          <w:sz w:val="28"/>
        </w:rPr>
        <w:t>
      </w:t>
      </w:r>
      <w:r>
        <w:rPr>
          <w:rFonts w:ascii="Times New Roman"/>
          <w:b w:val="false"/>
          <w:i w:val="false"/>
          <w:color w:val="000000"/>
          <w:sz w:val="28"/>
        </w:rPr>
        <w:t>6) ВАК қабылдау актісі мен құжаттар топтамасының негізінде субсидиялар алуға көрсетілетін қызметті алушылардың түпкілікті тізімін жасайды және көрсетілетін қызметті алушылардың тізімін аудан (облыстық маңызы бар қала) әкіміне бекітуге береді – 5 жұмыс күнінен аспайды;</w:t>
      </w:r>
      <w:r>
        <w:br/>
      </w:r>
      <w:r>
        <w:rPr>
          <w:rFonts w:ascii="Times New Roman"/>
          <w:b w:val="false"/>
          <w:i w:val="false"/>
          <w:color w:val="000000"/>
          <w:sz w:val="28"/>
        </w:rPr>
        <w:t>
      </w:t>
      </w:r>
      <w:r>
        <w:rPr>
          <w:rFonts w:ascii="Times New Roman"/>
          <w:b w:val="false"/>
          <w:i w:val="false"/>
          <w:color w:val="000000"/>
          <w:sz w:val="28"/>
        </w:rPr>
        <w:t>7) аудан (облыстық маңызы бар қала) әкімі көрсетілетін қызметті алушылардың тізімін бекітеді және көрсетілетін қызметті алушылардың бекітілген тізімін басқармаға ұсынады – 2 жұмыс күнінен аспайды;</w:t>
      </w:r>
      <w:r>
        <w:br/>
      </w:r>
      <w:r>
        <w:rPr>
          <w:rFonts w:ascii="Times New Roman"/>
          <w:b w:val="false"/>
          <w:i w:val="false"/>
          <w:color w:val="000000"/>
          <w:sz w:val="28"/>
        </w:rPr>
        <w:t>
      </w:t>
      </w:r>
      <w:r>
        <w:rPr>
          <w:rFonts w:ascii="Times New Roman"/>
          <w:b w:val="false"/>
          <w:i w:val="false"/>
          <w:color w:val="000000"/>
          <w:sz w:val="28"/>
        </w:rPr>
        <w:t>8) басқарманың жауапты қызметкері ұсынылған құжаттардың ҚР заңнамасында белгіленген талаптарға сәйкестігін тексереді, субсидиялар төлеуге ведомость құрады, аумақтық қазынашылық бөлімшеге төлем шоттарының тізілімі мен төлем шоттарын екі данада ұсынады – 10 жұмыс күнінен аспайды.</w:t>
      </w:r>
      <w:r>
        <w:br/>
      </w:r>
      <w:r>
        <w:rPr>
          <w:rFonts w:ascii="Times New Roman"/>
          <w:b w:val="false"/>
          <w:i w:val="false"/>
          <w:color w:val="000000"/>
          <w:sz w:val="28"/>
        </w:rPr>
        <w:t>
      </w:t>
      </w:r>
      <w:r>
        <w:rPr>
          <w:rFonts w:ascii="Times New Roman"/>
          <w:b w:val="false"/>
          <w:i w:val="false"/>
          <w:color w:val="000000"/>
          <w:sz w:val="28"/>
        </w:rPr>
        <w:t xml:space="preserve">9. Рәсімдер (іс-қимылдар) реттілігінің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 </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4. Мемлекеттік қызмет көрсету үдерісінде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Мемлекеттік қызмет көрсету үдерісінде халыққа қымет көрсету орталықтарымен және (немесе) өзге де көрсетілетін қызметті берушілермен өзара іс-қимыл, сондай-ақ ақпараттық жүйелерді пайдалану көзделмеген.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дақылдарды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регламентіне 1-қосымша</w:t>
            </w:r>
          </w:p>
        </w:tc>
      </w:tr>
    </w:tbl>
    <w:p>
      <w:pPr>
        <w:spacing w:after="0"/>
        <w:ind w:left="0"/>
        <w:jc w:val="left"/>
      </w:pPr>
      <w:r>
        <w:rPr>
          <w:rFonts w:ascii="Times New Roman"/>
          <w:b w:val="false"/>
          <w:i w:val="false"/>
          <w:color w:val="000000"/>
          <w:sz w:val="28"/>
        </w:rPr>
        <w:t xml:space="preserve">      _________________________ ауданының </w:t>
      </w:r>
      <w:r>
        <w:br/>
      </w:r>
      <w:r>
        <w:rPr>
          <w:rFonts w:ascii="Times New Roman"/>
          <w:b w:val="false"/>
          <w:i w:val="false"/>
          <w:color w:val="000000"/>
          <w:sz w:val="28"/>
        </w:rPr>
        <w:t>
      </w:t>
      </w:r>
      <w:r>
        <w:rPr>
          <w:rFonts w:ascii="Times New Roman"/>
          <w:b w:val="false"/>
          <w:i w:val="false"/>
          <w:color w:val="000000"/>
          <w:sz w:val="28"/>
        </w:rPr>
        <w:t xml:space="preserve"> (облыстық маңызы бар қаланың)</w:t>
      </w:r>
      <w:r>
        <w:br/>
      </w:r>
      <w:r>
        <w:rPr>
          <w:rFonts w:ascii="Times New Roman"/>
          <w:b w:val="false"/>
          <w:i w:val="false"/>
          <w:color w:val="000000"/>
          <w:sz w:val="28"/>
        </w:rPr>
        <w:t>
      ведомствоаралық комиссиясына</w:t>
      </w:r>
      <w:r>
        <w:br/>
      </w:r>
      <w:r>
        <w:rPr>
          <w:rFonts w:ascii="Times New Roman"/>
          <w:b w:val="false"/>
          <w:i w:val="false"/>
          <w:color w:val="000000"/>
          <w:sz w:val="28"/>
        </w:rPr>
        <w:t>
      </w:t>
      </w:r>
      <w:r>
        <w:rPr>
          <w:rFonts w:ascii="Times New Roman"/>
          <w:b w:val="false"/>
          <w:i w:val="false"/>
          <w:color w:val="000000"/>
          <w:sz w:val="28"/>
        </w:rPr>
        <w:t>Басым дақылдарды өндiрудi субсидиялау арқылы өсiмдiк шаруашылығы өнiмiнiң шығымдылығы мен сапасын арттыруға, жанар-жағармай материалдарының және көктемгi егiс пен егiн жинау жұмыстарын жүргiзу үшін қажеттi басқа да тауарлық-материалдық құндылықтардың құнына субсидиялар алуға өтінім</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(құрылтай құжаты)</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 негізінде әрекет ететін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(көрсетілетін қызметті алушы)</w:t>
      </w:r>
      <w:r>
        <w:br/>
      </w:r>
      <w:r>
        <w:rPr>
          <w:rFonts w:ascii="Times New Roman"/>
          <w:b w:val="false"/>
          <w:i w:val="false"/>
          <w:color w:val="000000"/>
          <w:sz w:val="28"/>
        </w:rPr>
        <w:t>
      </w:t>
      </w:r>
      <w:r>
        <w:rPr>
          <w:rFonts w:ascii="Times New Roman"/>
          <w:b w:val="false"/>
          <w:i w:val="false"/>
          <w:color w:val="000000"/>
          <w:sz w:val="28"/>
        </w:rPr>
        <w:t xml:space="preserve"> бірінші басшы атынан 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(Т.А.Ә., лауазымы)</w:t>
      </w:r>
      <w:r>
        <w:br/>
      </w:r>
      <w:r>
        <w:rPr>
          <w:rFonts w:ascii="Times New Roman"/>
          <w:b w:val="false"/>
          <w:i w:val="false"/>
          <w:color w:val="000000"/>
          <w:sz w:val="28"/>
        </w:rPr>
        <w:t>
      </w:t>
      </w:r>
      <w:r>
        <w:rPr>
          <w:rFonts w:ascii="Times New Roman"/>
          <w:b w:val="false"/>
          <w:i w:val="false"/>
          <w:color w:val="000000"/>
          <w:sz w:val="28"/>
        </w:rPr>
        <w:t xml:space="preserve"> осы арқылы мынадай алаңда ауыл шаруашылығы дақылдарының төмендегідей түрлерін өсіру үшін жанар-жағармай материалдары мен көктемгі егіс және егін жинау жұмыстарын жүргізуге қажетті басқа да тауарлық-материалдық құндылықтардың құнын арзандатуға субсидия бөлуді сұрайды: </w:t>
      </w:r>
      <w:r>
        <w:br/>
      </w:r>
      <w:r>
        <w:rPr>
          <w:rFonts w:ascii="Times New Roman"/>
          <w:b w:val="false"/>
          <w:i w:val="false"/>
          <w:color w:val="000000"/>
          <w:sz w:val="28"/>
        </w:rPr>
        <w:t>
      </w:t>
      </w:r>
      <w:r>
        <w:rPr>
          <w:rFonts w:ascii="Times New Roman"/>
          <w:b w:val="false"/>
          <w:i w:val="false"/>
          <w:color w:val="000000"/>
          <w:sz w:val="28"/>
        </w:rPr>
        <w:t xml:space="preserve"> _________ га ____________________ __________ га _________________ </w:t>
      </w:r>
      <w:r>
        <w:br/>
      </w:r>
      <w:r>
        <w:rPr>
          <w:rFonts w:ascii="Times New Roman"/>
          <w:b w:val="false"/>
          <w:i w:val="false"/>
          <w:color w:val="000000"/>
          <w:sz w:val="28"/>
        </w:rPr>
        <w:t>
      </w:t>
      </w:r>
      <w:r>
        <w:rPr>
          <w:rFonts w:ascii="Times New Roman"/>
          <w:b w:val="false"/>
          <w:i w:val="false"/>
          <w:color w:val="000000"/>
          <w:sz w:val="28"/>
        </w:rPr>
        <w:t xml:space="preserve"> (алаңы) (дақыл) (алаңы) (дақыл) </w:t>
      </w:r>
      <w:r>
        <w:br/>
      </w:r>
      <w:r>
        <w:rPr>
          <w:rFonts w:ascii="Times New Roman"/>
          <w:b w:val="false"/>
          <w:i w:val="false"/>
          <w:color w:val="000000"/>
          <w:sz w:val="28"/>
        </w:rPr>
        <w:t>
      </w:t>
      </w:r>
      <w:r>
        <w:rPr>
          <w:rFonts w:ascii="Times New Roman"/>
          <w:b w:val="false"/>
          <w:i w:val="false"/>
          <w:color w:val="000000"/>
          <w:sz w:val="28"/>
        </w:rPr>
        <w:t xml:space="preserve"> _________ га ____________________ __________ га _________________ </w:t>
      </w:r>
      <w:r>
        <w:br/>
      </w:r>
      <w:r>
        <w:rPr>
          <w:rFonts w:ascii="Times New Roman"/>
          <w:b w:val="false"/>
          <w:i w:val="false"/>
          <w:color w:val="000000"/>
          <w:sz w:val="28"/>
        </w:rPr>
        <w:t>
      </w:t>
      </w:r>
      <w:r>
        <w:rPr>
          <w:rFonts w:ascii="Times New Roman"/>
          <w:b w:val="false"/>
          <w:i w:val="false"/>
          <w:color w:val="000000"/>
          <w:sz w:val="28"/>
        </w:rPr>
        <w:t xml:space="preserve"> (алаңы) (дақыл) (алаңы) (дақыл) </w:t>
      </w:r>
      <w:r>
        <w:br/>
      </w:r>
      <w:r>
        <w:rPr>
          <w:rFonts w:ascii="Times New Roman"/>
          <w:b w:val="false"/>
          <w:i w:val="false"/>
          <w:color w:val="000000"/>
          <w:sz w:val="28"/>
        </w:rPr>
        <w:t>
      </w:t>
      </w:r>
      <w:r>
        <w:rPr>
          <w:rFonts w:ascii="Times New Roman"/>
          <w:b w:val="false"/>
          <w:i w:val="false"/>
          <w:color w:val="000000"/>
          <w:sz w:val="28"/>
        </w:rPr>
        <w:t xml:space="preserve"> _________ га ____________________ __________ га _________________ </w:t>
      </w:r>
      <w:r>
        <w:br/>
      </w:r>
      <w:r>
        <w:rPr>
          <w:rFonts w:ascii="Times New Roman"/>
          <w:b w:val="false"/>
          <w:i w:val="false"/>
          <w:color w:val="000000"/>
          <w:sz w:val="28"/>
        </w:rPr>
        <w:t>
      </w:t>
      </w:r>
      <w:r>
        <w:rPr>
          <w:rFonts w:ascii="Times New Roman"/>
          <w:b w:val="false"/>
          <w:i w:val="false"/>
          <w:color w:val="000000"/>
          <w:sz w:val="28"/>
        </w:rPr>
        <w:t xml:space="preserve"> (алаңы) (дақыл) (алаңы) (дақыл)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9672"/>
        <w:gridCol w:w="1502"/>
        <w:gridCol w:w="478"/>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Деректер көзі</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 мәліметтер</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Деректер </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тіркеу (қайта тіркеу) туралы куәлік немесе анықтама – заңды тұлға үшін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нөмірі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күні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жері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тіркеу күні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кім берді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басын куәландыратын құжат – жеке тұлға үшін</w:t>
            </w:r>
            <w:r>
              <w:br/>
            </w: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басын куәландыратын құжат нөмірі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ЖСН</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кім берді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берілген күні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кәсіпкерді мемлекеттік тіркеу туралы куәлік – жеке тұлға үшін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жері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күні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кім берді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учаскесіне арналған сәйкестендіру және (немесе) құқық белгілейтін құжат</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 нөмірі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кадастрлық нөмірі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алаңы, га</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егіндік</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мақсаты </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сәйкестендіру құжатының нөмірі және берілген күні, кім берді </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пайдаланушының атауы </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Аттестатталған</w:t>
            </w:r>
            <w:r>
              <w:rPr>
                <w:rFonts w:ascii="Times New Roman"/>
                <w:b w:val="false"/>
                <w:i w:val="false"/>
                <w:color w:val="000000"/>
                <w:sz w:val="20"/>
              </w:rPr>
              <w:t xml:space="preserve"> тұқым өндiрушiлер немесе өткiзушiлер берген тұқымға аттестат не куәлiк (тұқым сатып алынған жағдайда), ал себу үшiн өз өндiрісінің тұқымдарын пайдаланған жағдайда – тұқымның сапасына сараптама жасау жөнiндегi аттестатталған зертханалар берген тұқымның кондициялылығы туралы куәлiк және сұрыптық егістерді байқаудан өткізу актілері</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берілген күні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өндіруші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сұрып</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репродукция</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Қант зауытымен жасалған қант қызылшасын сатып алу-сату шарты (өндірілген қант қызылшасының 1 тоннасына субсидиялар алу үшін)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өндірушінің атауы </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салыстыру актісі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қант қызылшасының көлемі </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Алыс-беріс қант қызылшасын қайта өңдеу қызметтерін көрсету туралы шарт (өндірілген қант қызылшасының 1 тоннасына субсидиялар алу үшін)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өндірушінің атауы </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салыстыру актісі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қант қызылшасының көлемі </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паспорт немесе жылжымайтын мүлiктi мемлекеттiк тiркеу жөнiндегi уәкiлеттi органның жылыжайдың бар болуы мен оның жұмыс алаңы туралы анықтамасы (қорғалған топырақта көкөніс өндірумен айналысатын АШТӨ үшін)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кадастрлық нөмірі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түгендеу нөмірі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мақсаты</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 санаты</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 сатып алуға арналған лизинг шарты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 нөмірі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лизинг беруші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тұтыну кооперативiнiң немесе су пайдаланушылардың ауылдық кооперативiнiң анықтамасы (бар болса)</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нөмірі және берілген күні</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кооператив атауы</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Ұсынылған ақпараттың шынайылығын растаймын және шынайы емес мәліметтерді ұсынғаным үшін Қазақстан Республикасы заңнамасына сәйкес жауапкершілік туралы хабардармын.</w:t>
      </w:r>
      <w:r>
        <w:br/>
      </w:r>
      <w:r>
        <w:rPr>
          <w:rFonts w:ascii="Times New Roman"/>
          <w:b w:val="false"/>
          <w:i w:val="false"/>
          <w:color w:val="000000"/>
          <w:sz w:val="28"/>
        </w:rPr>
        <w:t>
      </w:t>
      </w:r>
      <w:r>
        <w:rPr>
          <w:rFonts w:ascii="Times New Roman"/>
          <w:b w:val="false"/>
          <w:i w:val="false"/>
          <w:color w:val="000000"/>
          <w:sz w:val="28"/>
        </w:rPr>
        <w:t xml:space="preserve"> Басшы ________ ___________________________________</w:t>
      </w:r>
      <w:r>
        <w:br/>
      </w:r>
      <w:r>
        <w:rPr>
          <w:rFonts w:ascii="Times New Roman"/>
          <w:b w:val="false"/>
          <w:i w:val="false"/>
          <w:color w:val="000000"/>
          <w:sz w:val="28"/>
        </w:rPr>
        <w:t xml:space="preserve">
       (қолы) (тегі, аты, әкесінің аты (жеке басын </w:t>
      </w:r>
      <w:r>
        <w:br/>
      </w:r>
      <w:r>
        <w:rPr>
          <w:rFonts w:ascii="Times New Roman"/>
          <w:b w:val="false"/>
          <w:i w:val="false"/>
          <w:color w:val="000000"/>
          <w:sz w:val="28"/>
        </w:rPr>
        <w:t>
      </w:t>
      </w:r>
      <w:r>
        <w:rPr>
          <w:rFonts w:ascii="Times New Roman"/>
          <w:b w:val="false"/>
          <w:i w:val="false"/>
          <w:color w:val="000000"/>
          <w:sz w:val="28"/>
        </w:rPr>
        <w:t xml:space="preserve"> куәландыратын құжатта бар болса)</w:t>
      </w:r>
      <w:r>
        <w:br/>
      </w:r>
      <w:r>
        <w:rPr>
          <w:rFonts w:ascii="Times New Roman"/>
          <w:b w:val="false"/>
          <w:i w:val="false"/>
          <w:color w:val="000000"/>
          <w:sz w:val="28"/>
        </w:rPr>
        <w:t>
      </w:t>
      </w:r>
      <w:r>
        <w:rPr>
          <w:rFonts w:ascii="Times New Roman"/>
          <w:b w:val="false"/>
          <w:i w:val="false"/>
          <w:color w:val="000000"/>
          <w:sz w:val="28"/>
        </w:rPr>
        <w:t xml:space="preserve"> МО</w:t>
      </w:r>
      <w:r>
        <w:br/>
      </w:r>
      <w:r>
        <w:rPr>
          <w:rFonts w:ascii="Times New Roman"/>
          <w:b w:val="false"/>
          <w:i w:val="false"/>
          <w:color w:val="000000"/>
          <w:sz w:val="28"/>
        </w:rPr>
        <w:t>
      </w:t>
      </w:r>
      <w:r>
        <w:rPr>
          <w:rFonts w:ascii="Times New Roman"/>
          <w:b w:val="false"/>
          <w:i w:val="false"/>
          <w:color w:val="000000"/>
          <w:sz w:val="28"/>
        </w:rPr>
        <w:t xml:space="preserve"> 20__ жылғы "__"_____________</w:t>
      </w:r>
      <w:r>
        <w:br/>
      </w:r>
      <w:r>
        <w:rPr>
          <w:rFonts w:ascii="Times New Roman"/>
          <w:b w:val="false"/>
          <w:i w:val="false"/>
          <w:color w:val="000000"/>
          <w:sz w:val="28"/>
        </w:rPr>
        <w:t>
      </w:t>
      </w:r>
      <w:r>
        <w:rPr>
          <w:rFonts w:ascii="Times New Roman"/>
          <w:b w:val="false"/>
          <w:i w:val="false"/>
          <w:color w:val="000000"/>
          <w:sz w:val="28"/>
        </w:rPr>
        <w:t xml:space="preserve"> Көрсетілетін қызметті алушының заңды мекенжайы:__________________________</w:t>
      </w:r>
      <w:r>
        <w:br/>
      </w:r>
      <w:r>
        <w:rPr>
          <w:rFonts w:ascii="Times New Roman"/>
          <w:b w:val="false"/>
          <w:i w:val="false"/>
          <w:color w:val="000000"/>
          <w:sz w:val="28"/>
        </w:rPr>
        <w:t>
      </w:t>
      </w:r>
      <w:r>
        <w:rPr>
          <w:rFonts w:ascii="Times New Roman"/>
          <w:b w:val="false"/>
          <w:i w:val="false"/>
          <w:color w:val="000000"/>
          <w:sz w:val="28"/>
        </w:rPr>
        <w:t xml:space="preserve"> (Т.А.Ә., қолы, мөрі)</w:t>
      </w:r>
      <w:r>
        <w:br/>
      </w:r>
      <w:r>
        <w:rPr>
          <w:rFonts w:ascii="Times New Roman"/>
          <w:b w:val="false"/>
          <w:i w:val="false"/>
          <w:color w:val="000000"/>
          <w:sz w:val="28"/>
        </w:rPr>
        <w:t>
      </w:t>
      </w:r>
      <w:r>
        <w:rPr>
          <w:rFonts w:ascii="Times New Roman"/>
          <w:b w:val="false"/>
          <w:i w:val="false"/>
          <w:color w:val="000000"/>
          <w:sz w:val="28"/>
        </w:rPr>
        <w:t xml:space="preserve"> Талон</w:t>
      </w:r>
      <w:r>
        <w:br/>
      </w:r>
      <w:r>
        <w:rPr>
          <w:rFonts w:ascii="Times New Roman"/>
          <w:b w:val="false"/>
          <w:i w:val="false"/>
          <w:color w:val="000000"/>
          <w:sz w:val="28"/>
        </w:rPr>
        <w:t>
      </w:t>
      </w:r>
      <w:r>
        <w:rPr>
          <w:rFonts w:ascii="Times New Roman"/>
          <w:b w:val="false"/>
          <w:i w:val="false"/>
          <w:color w:val="000000"/>
          <w:sz w:val="28"/>
        </w:rPr>
        <w:t xml:space="preserve"> Өтінім 20__ жылғы "__"_____________ қарауға қабылданды.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 _____________</w:t>
      </w:r>
      <w:r>
        <w:br/>
      </w:r>
      <w:r>
        <w:rPr>
          <w:rFonts w:ascii="Times New Roman"/>
          <w:b w:val="false"/>
          <w:i w:val="false"/>
          <w:color w:val="000000"/>
          <w:sz w:val="28"/>
        </w:rPr>
        <w:t>
      (өтінімді қабылдаған жауапты адамның тегі, аты, әкесінің аты) (қолы)</w:t>
      </w:r>
      <w:r>
        <w:br/>
      </w:r>
      <w:r>
        <w:rPr>
          <w:rFonts w:ascii="Times New Roman"/>
          <w:b w:val="false"/>
          <w:i w:val="false"/>
          <w:color w:val="000000"/>
          <w:sz w:val="28"/>
        </w:rPr>
        <w:t>
      </w:t>
      </w:r>
      <w:r>
        <w:rPr>
          <w:rFonts w:ascii="Times New Roman"/>
          <w:b w:val="false"/>
          <w:i w:val="false"/>
          <w:color w:val="000000"/>
          <w:sz w:val="28"/>
        </w:rPr>
        <w:t xml:space="preserve"> 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дақылдарды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регламентіне 2-қосымша</w:t>
            </w:r>
          </w:p>
        </w:tc>
      </w:tr>
    </w:tbl>
    <w:bookmarkStart w:name="z140" w:id="4"/>
    <w:p>
      <w:pPr>
        <w:spacing w:after="0"/>
        <w:ind w:left="0"/>
        <w:jc w:val="left"/>
      </w:pPr>
      <w:r>
        <w:rPr>
          <w:rFonts w:ascii="Times New Roman"/>
          <w:b/>
          <w:i w:val="false"/>
          <w:color w:val="000000"/>
        </w:rPr>
        <w:t xml:space="preserve"> "Басым дақылдарды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қызметін көрсету бизнес-процестерінің анықтамалығы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