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ee77" w14:textId="1cee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2014 жылғы 29 қаңтардағы N 5-22-2 шешімі. Солтүстік Қазақстан облысының Әділет департаментінде 2014 жылғы 26 ақпанда N 2571 болып тіркелді. Күші жойылды – Солтүстік Қазақстан облысы Айыртау ауданы мәслихатының 2016 жылғы 10 қазандағы № 6-5-7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мәслихатының 10.10.2016 </w:t>
      </w:r>
      <w:r>
        <w:rPr>
          <w:rFonts w:ascii="Times New Roman"/>
          <w:b w:val="false"/>
          <w:i w:val="false"/>
          <w:color w:val="ff0000"/>
          <w:sz w:val="28"/>
        </w:rPr>
        <w:t>№ 6-5-7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Айыртау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кезектен тыс </w:t>
            </w:r>
            <w:r>
              <w:br/>
            </w:r>
            <w:r>
              <w:rPr>
                <w:rFonts w:ascii="Times New Roman"/>
                <w:b w:val="false"/>
                <w:i/>
                <w:color w:val="000000"/>
                <w:sz w:val="20"/>
              </w:rPr>
              <w:t>XXII 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2014 жылғы 29 қаңтар № 5-22-2 шешімімен бекітілген</w:t>
            </w:r>
          </w:p>
        </w:tc>
      </w:tr>
    </w:tbl>
    <w:bookmarkStart w:name="z5" w:id="0"/>
    <w:p>
      <w:pPr>
        <w:spacing w:after="0"/>
        <w:ind w:left="0"/>
        <w:jc w:val="left"/>
      </w:pPr>
      <w:r>
        <w:rPr>
          <w:rFonts w:ascii="Times New Roman"/>
          <w:b/>
          <w:i w:val="false"/>
          <w:color w:val="000000"/>
        </w:rPr>
        <w:t xml:space="preserve"> Айыртау аудандық мәслихатының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үлгі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rPr>
          <w:rFonts w:ascii="Times New Roman"/>
          <w:b/>
          <w:i w:val="false"/>
          <w:color w:val="000000"/>
        </w:rPr>
        <w:t xml:space="preserve"> 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rPr>
          <w:rFonts w:ascii="Times New Roman"/>
          <w:b/>
          <w:i w:val="false"/>
          <w:color w:val="000000"/>
        </w:rPr>
        <w:t xml:space="preserve"> 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