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5d7e" w14:textId="c7d5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2012 жылғы 25 шілдедегі № 5-6-3 "Аз қамтылған отбасыларына (азаматтарға) тұрғын үйді ұстауға және коммуналдық қызметтерді төлеуге тұрғын үй көмегін көрсету қағидасы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2014 жылғы 31 наурыздағы N 5-23-4 шешімі. Солтүстік Қазақстан облысының Әділет департаментінде 2014 жылғы 17 сәуірде N 2678 болып тіркелді. Күші жойылды - Солтүстік Қазақстан облысы Айыртау ауданы мәслихатының 2024 жылғы 29 наурыздағы № 8-13-1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мәслихатының 29.03.2024 </w:t>
      </w:r>
      <w:r>
        <w:rPr>
          <w:rFonts w:ascii="Times New Roman"/>
          <w:b w:val="false"/>
          <w:i w:val="false"/>
          <w:color w:val="ff0000"/>
          <w:sz w:val="28"/>
        </w:rPr>
        <w:t>№ 8-13-1</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Айыртау аудандық мәслихатының "Аз қамтылған отбасыларына (азаматтарға) тұрғын үйді ұстауға және коммуналдық қызметтерді төлеуге тұрғын үй көмегін көрсету қағидасы туралы" 2012 жылғы 25 шілдедегі № 5-6-3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13-3-161 2012 жылғы 24 тамызда тіркелген, 2012 жылғы 6 қыркүйекте "Айыртау таңы" № 36, "Айыртауские зори" № 36 газеттерінде жарияланған) келесі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Аз қамтылған отбасыларына (азаматтарға) тұрғын үйді ұстауға және коммуналдық қызметтерді төлеуге тұрғын үй көмегін көрсету қағидасында (бұдан әрі - Қағида):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Шекті жол берілетін шығыстар үлесі -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үшiн жалға алу ақысының ұлғаюы бөлiгiнде отбасының (азаматтың)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қатынасы отбасының (азаматтың) орташа айлық жиынтық кiрiсiне Айыртау ауданының тұрғындары үшiн 10 пайыз мөлшерiнде белгiленедi.";</w:t>
      </w:r>
    </w:p>
    <w:p>
      <w:pPr>
        <w:spacing w:after="0"/>
        <w:ind w:left="0"/>
        <w:jc w:val="both"/>
      </w:pPr>
      <w:r>
        <w:rPr>
          <w:rFonts w:ascii="Times New Roman"/>
          <w:b w:val="false"/>
          <w:i w:val="false"/>
          <w:color w:val="000000"/>
          <w:sz w:val="28"/>
        </w:rPr>
        <w:t xml:space="preserve">
      қағиданың 5-тармағының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p>
    <w:p>
      <w:pPr>
        <w:spacing w:after="0"/>
        <w:ind w:left="0"/>
        <w:jc w:val="both"/>
      </w:pPr>
      <w:r>
        <w:rPr>
          <w:rFonts w:ascii="Times New Roman"/>
          <w:b w:val="false"/>
          <w:i w:val="false"/>
          <w:color w:val="000000"/>
          <w:sz w:val="28"/>
        </w:rPr>
        <w:t xml:space="preserve">
      қағиданың 5-тармағының </w:t>
      </w:r>
      <w:r>
        <w:rPr>
          <w:rFonts w:ascii="Times New Roman"/>
          <w:b w:val="false"/>
          <w:i w:val="false"/>
          <w:color w:val="000000"/>
          <w:sz w:val="28"/>
        </w:rPr>
        <w:t>9) тармақшасы</w:t>
      </w:r>
      <w:r>
        <w:rPr>
          <w:rFonts w:ascii="Times New Roman"/>
          <w:b w:val="false"/>
          <w:i w:val="false"/>
          <w:color w:val="000000"/>
          <w:sz w:val="28"/>
        </w:rPr>
        <w:t xml:space="preserve"> алынып тасталсын.</w:t>
      </w:r>
    </w:p>
    <w:bookmarkStart w:name="z3" w:id="2"/>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аудандық мәслихатының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аудандық мәслихатының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XХIІI сессиясының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Сүлейменова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Тілеубаева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 бағдарламалар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Қазбеков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қаржы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Рамазанова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