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31da2" w14:textId="9931d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 Светлопольск ауылдық округінің бөлек жергілікті қоғамдастық жиындарын өткізу қағидаларын және жергілікті қоғамдастық жиынына қатысу үшін ауылдар тұрғындары өкілдерінің сандық құрамын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Қызылжар ауданы мәслихатының 2014 жылғы 26 ақпандағы N 24/18 шешімі. Солтүстік Қазақстан облысының Әділет департаментінде 2014 жылғы 4 сәуірде N 2652 болып тіркелді. Күші жойылды - Солтүстік Қазақстан облысы Қызылжар ауданы мәслихатының 2022 жылғы 4 наурыздағы № 12/9 шешімімен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Ескерту</w:t>
      </w:r>
      <w:r>
        <w:rPr>
          <w:rFonts w:ascii="Times New Roman"/>
          <w:b w:val="false"/>
          <w:i/>
          <w:color w:val="000000"/>
          <w:sz w:val="28"/>
        </w:rPr>
        <w:t xml:space="preserve">. </w:t>
      </w:r>
      <w:r>
        <w:rPr>
          <w:rFonts w:ascii="Times New Roman"/>
          <w:b w:val="false"/>
          <w:i/>
          <w:color w:val="000000"/>
          <w:sz w:val="28"/>
        </w:rPr>
        <w:t>Күші</w:t>
      </w:r>
      <w:r>
        <w:rPr>
          <w:rFonts w:ascii="Times New Roman"/>
          <w:b w:val="false"/>
          <w:i w:val="false"/>
          <w:color w:val="000000"/>
          <w:sz w:val="28"/>
        </w:rPr>
        <w:t xml:space="preserve"> </w:t>
      </w:r>
      <w:r>
        <w:rPr>
          <w:rFonts w:ascii="Times New Roman"/>
          <w:b w:val="false"/>
          <w:i/>
          <w:color w:val="000000"/>
          <w:sz w:val="28"/>
        </w:rPr>
        <w:t>жойылды</w:t>
      </w:r>
      <w:r>
        <w:rPr>
          <w:rFonts w:ascii="Times New Roman"/>
          <w:b w:val="false"/>
          <w:i/>
          <w:color w:val="000000"/>
          <w:sz w:val="28"/>
        </w:rPr>
        <w:t xml:space="preserve"> - </w:t>
      </w:r>
      <w:r>
        <w:rPr>
          <w:rFonts w:ascii="Times New Roman"/>
          <w:b w:val="false"/>
          <w:i/>
          <w:color w:val="000000"/>
          <w:sz w:val="28"/>
        </w:rPr>
        <w:t>Солтүстік</w:t>
      </w:r>
      <w:r>
        <w:rPr>
          <w:rFonts w:ascii="Times New Roman"/>
          <w:b w:val="false"/>
          <w:i w:val="false"/>
          <w:color w:val="000000"/>
          <w:sz w:val="28"/>
        </w:rPr>
        <w:t xml:space="preserve"> </w:t>
      </w:r>
      <w:r>
        <w:rPr>
          <w:rFonts w:ascii="Times New Roman"/>
          <w:b w:val="false"/>
          <w:i/>
          <w:color w:val="000000"/>
          <w:sz w:val="28"/>
        </w:rPr>
        <w:t>Қазақстан</w:t>
      </w:r>
      <w:r>
        <w:rPr>
          <w:rFonts w:ascii="Times New Roman"/>
          <w:b w:val="false"/>
          <w:i w:val="false"/>
          <w:color w:val="000000"/>
          <w:sz w:val="28"/>
        </w:rPr>
        <w:t xml:space="preserve"> </w:t>
      </w:r>
      <w:r>
        <w:rPr>
          <w:rFonts w:ascii="Times New Roman"/>
          <w:b w:val="false"/>
          <w:i/>
          <w:color w:val="000000"/>
          <w:sz w:val="28"/>
        </w:rPr>
        <w:t>облысы</w:t>
      </w:r>
      <w:r>
        <w:rPr>
          <w:rFonts w:ascii="Times New Roman"/>
          <w:b w:val="false"/>
          <w:i w:val="false"/>
          <w:color w:val="000000"/>
          <w:sz w:val="28"/>
        </w:rPr>
        <w:t xml:space="preserve"> </w:t>
      </w:r>
      <w:r>
        <w:rPr>
          <w:rFonts w:ascii="Times New Roman"/>
          <w:b w:val="false"/>
          <w:i/>
          <w:color w:val="000000"/>
          <w:sz w:val="28"/>
        </w:rPr>
        <w:t>Қызылжар</w:t>
      </w:r>
      <w:r>
        <w:rPr>
          <w:rFonts w:ascii="Times New Roman"/>
          <w:b w:val="false"/>
          <w:i w:val="false"/>
          <w:color w:val="000000"/>
          <w:sz w:val="28"/>
        </w:rPr>
        <w:t xml:space="preserve"> </w:t>
      </w:r>
      <w:r>
        <w:rPr>
          <w:rFonts w:ascii="Times New Roman"/>
          <w:b w:val="false"/>
          <w:i/>
          <w:color w:val="000000"/>
          <w:sz w:val="28"/>
        </w:rPr>
        <w:t>ауданы</w:t>
      </w:r>
      <w:r>
        <w:rPr>
          <w:rFonts w:ascii="Times New Roman"/>
          <w:b w:val="false"/>
          <w:i w:val="false"/>
          <w:color w:val="000000"/>
          <w:sz w:val="28"/>
        </w:rPr>
        <w:t xml:space="preserve"> </w:t>
      </w:r>
      <w:r>
        <w:rPr>
          <w:rFonts w:ascii="Times New Roman"/>
          <w:b w:val="false"/>
          <w:i/>
          <w:color w:val="000000"/>
          <w:sz w:val="28"/>
        </w:rPr>
        <w:t>мәслихатының</w:t>
      </w:r>
      <w:r>
        <w:rPr>
          <w:rFonts w:ascii="Times New Roman"/>
          <w:b w:val="false"/>
          <w:i/>
          <w:color w:val="000000"/>
          <w:sz w:val="28"/>
        </w:rPr>
        <w:t xml:space="preserve"> 04.03.2022 </w:t>
      </w:r>
      <w:r>
        <w:rPr>
          <w:rFonts w:ascii="Times New Roman"/>
          <w:b w:val="false"/>
          <w:i w:val="false"/>
          <w:color w:val="000000"/>
          <w:sz w:val="28"/>
        </w:rPr>
        <w:t>№ 12/9</w:t>
      </w:r>
      <w:r>
        <w:rPr>
          <w:rFonts w:ascii="Times New Roman"/>
          <w:b w:val="false"/>
          <w:i/>
          <w:color w:val="000000"/>
          <w:sz w:val="28"/>
        </w:rPr>
        <w:t xml:space="preserve"> (</w:t>
      </w:r>
      <w:r>
        <w:rPr>
          <w:rFonts w:ascii="Times New Roman"/>
          <w:b w:val="false"/>
          <w:i/>
          <w:color w:val="000000"/>
          <w:sz w:val="28"/>
        </w:rPr>
        <w:t>алғашқы</w:t>
      </w:r>
      <w:r>
        <w:rPr>
          <w:rFonts w:ascii="Times New Roman"/>
          <w:b w:val="false"/>
          <w:i w:val="false"/>
          <w:color w:val="000000"/>
          <w:sz w:val="28"/>
        </w:rPr>
        <w:t xml:space="preserve"> </w:t>
      </w:r>
      <w:r>
        <w:rPr>
          <w:rFonts w:ascii="Times New Roman"/>
          <w:b w:val="false"/>
          <w:i/>
          <w:color w:val="000000"/>
          <w:sz w:val="28"/>
        </w:rPr>
        <w:t>ресми</w:t>
      </w:r>
      <w:r>
        <w:rPr>
          <w:rFonts w:ascii="Times New Roman"/>
          <w:b w:val="false"/>
          <w:i w:val="false"/>
          <w:color w:val="000000"/>
          <w:sz w:val="28"/>
        </w:rPr>
        <w:t xml:space="preserve"> </w:t>
      </w:r>
      <w:r>
        <w:rPr>
          <w:rFonts w:ascii="Times New Roman"/>
          <w:b w:val="false"/>
          <w:i/>
          <w:color w:val="000000"/>
          <w:sz w:val="28"/>
        </w:rPr>
        <w:t>жарияланған</w:t>
      </w:r>
      <w:r>
        <w:rPr>
          <w:rFonts w:ascii="Times New Roman"/>
          <w:b w:val="false"/>
          <w:i w:val="false"/>
          <w:color w:val="000000"/>
          <w:sz w:val="28"/>
        </w:rPr>
        <w:t xml:space="preserve"> </w:t>
      </w:r>
      <w:r>
        <w:rPr>
          <w:rFonts w:ascii="Times New Roman"/>
          <w:b w:val="false"/>
          <w:i/>
          <w:color w:val="000000"/>
          <w:sz w:val="28"/>
        </w:rPr>
        <w:t>күнінен</w:t>
      </w:r>
      <w:r>
        <w:rPr>
          <w:rFonts w:ascii="Times New Roman"/>
          <w:b w:val="false"/>
          <w:i w:val="false"/>
          <w:color w:val="000000"/>
          <w:sz w:val="28"/>
        </w:rPr>
        <w:t xml:space="preserve"> </w:t>
      </w:r>
      <w:r>
        <w:rPr>
          <w:rFonts w:ascii="Times New Roman"/>
          <w:b w:val="false"/>
          <w:i/>
          <w:color w:val="000000"/>
          <w:sz w:val="28"/>
        </w:rPr>
        <w:t>кейін</w:t>
      </w:r>
      <w:r>
        <w:rPr>
          <w:rFonts w:ascii="Times New Roman"/>
          <w:b w:val="false"/>
          <w:i w:val="false"/>
          <w:color w:val="000000"/>
          <w:sz w:val="28"/>
        </w:rPr>
        <w:t xml:space="preserve"> </w:t>
      </w:r>
      <w:r>
        <w:rPr>
          <w:rFonts w:ascii="Times New Roman"/>
          <w:b w:val="false"/>
          <w:i/>
          <w:color w:val="000000"/>
          <w:sz w:val="28"/>
        </w:rPr>
        <w:t>күнтізбелік</w:t>
      </w:r>
      <w:r>
        <w:rPr>
          <w:rFonts w:ascii="Times New Roman"/>
          <w:b w:val="false"/>
          <w:i/>
          <w:color w:val="000000"/>
          <w:sz w:val="28"/>
        </w:rPr>
        <w:t xml:space="preserve"> он </w:t>
      </w:r>
      <w:r>
        <w:rPr>
          <w:rFonts w:ascii="Times New Roman"/>
          <w:b w:val="false"/>
          <w:i/>
          <w:color w:val="000000"/>
          <w:sz w:val="28"/>
        </w:rPr>
        <w:t>күн</w:t>
      </w:r>
      <w:r>
        <w:rPr>
          <w:rFonts w:ascii="Times New Roman"/>
          <w:b w:val="false"/>
          <w:i w:val="false"/>
          <w:color w:val="000000"/>
          <w:sz w:val="28"/>
        </w:rPr>
        <w:t xml:space="preserve"> </w:t>
      </w:r>
      <w:r>
        <w:rPr>
          <w:rFonts w:ascii="Times New Roman"/>
          <w:b w:val="false"/>
          <w:i/>
          <w:color w:val="000000"/>
          <w:sz w:val="28"/>
        </w:rPr>
        <w:t>өткен</w:t>
      </w:r>
      <w:r>
        <w:rPr>
          <w:rFonts w:ascii="Times New Roman"/>
          <w:b w:val="false"/>
          <w:i w:val="false"/>
          <w:color w:val="000000"/>
          <w:sz w:val="28"/>
        </w:rPr>
        <w:t xml:space="preserve"> </w:t>
      </w:r>
      <w:r>
        <w:rPr>
          <w:rFonts w:ascii="Times New Roman"/>
          <w:b w:val="false"/>
          <w:i/>
          <w:color w:val="000000"/>
          <w:sz w:val="28"/>
        </w:rPr>
        <w:t>соң</w:t>
      </w:r>
      <w:r>
        <w:rPr>
          <w:rFonts w:ascii="Times New Roman"/>
          <w:b w:val="false"/>
          <w:i w:val="false"/>
          <w:color w:val="000000"/>
          <w:sz w:val="28"/>
        </w:rPr>
        <w:t xml:space="preserve"> </w:t>
      </w:r>
      <w:r>
        <w:rPr>
          <w:rFonts w:ascii="Times New Roman"/>
          <w:b w:val="false"/>
          <w:i/>
          <w:color w:val="000000"/>
          <w:sz w:val="28"/>
        </w:rPr>
        <w:t>қолданысқа</w:t>
      </w:r>
      <w:r>
        <w:rPr>
          <w:rFonts w:ascii="Times New Roman"/>
          <w:b w:val="false"/>
          <w:i w:val="false"/>
          <w:color w:val="000000"/>
          <w:sz w:val="28"/>
        </w:rPr>
        <w:t xml:space="preserve"> </w:t>
      </w:r>
      <w:r>
        <w:rPr>
          <w:rFonts w:ascii="Times New Roman"/>
          <w:b w:val="false"/>
          <w:i/>
          <w:color w:val="000000"/>
          <w:sz w:val="28"/>
        </w:rPr>
        <w:t>енгізіледі</w:t>
      </w:r>
      <w:r>
        <w:rPr>
          <w:rFonts w:ascii="Times New Roman"/>
          <w:b w:val="false"/>
          <w:i/>
          <w:color w:val="000000"/>
          <w:sz w:val="28"/>
        </w:rPr>
        <w:t xml:space="preserve">) </w:t>
      </w:r>
      <w:r>
        <w:rPr>
          <w:rFonts w:ascii="Times New Roman"/>
          <w:b w:val="false"/>
          <w:i/>
          <w:color w:val="000000"/>
          <w:sz w:val="28"/>
        </w:rPr>
        <w:t>шешімімен</w:t>
      </w:r>
      <w:r>
        <w:rPr>
          <w:rFonts w:ascii="Times New Roman"/>
          <w:b w:val="false"/>
          <w:i/>
          <w:color w:val="000000"/>
          <w:sz w:val="28"/>
        </w:rPr>
        <w:t>.</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Заңы 39-3 бабының </w:t>
      </w:r>
      <w:r>
        <w:rPr>
          <w:rFonts w:ascii="Times New Roman"/>
          <w:b w:val="false"/>
          <w:i w:val="false"/>
          <w:color w:val="000000"/>
          <w:sz w:val="28"/>
        </w:rPr>
        <w:t>6 тармағына</w:t>
      </w:r>
      <w:r>
        <w:rPr>
          <w:rFonts w:ascii="Times New Roman"/>
          <w:b w:val="false"/>
          <w:i w:val="false"/>
          <w:color w:val="000000"/>
          <w:sz w:val="28"/>
        </w:rPr>
        <w:t xml:space="preserve"> және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облысының Қызылжар аудандық мәслихаты </w:t>
      </w:r>
      <w:r>
        <w:rPr>
          <w:rFonts w:ascii="Times New Roman"/>
          <w:b/>
          <w:i w:val="false"/>
          <w:color w:val="000000"/>
          <w:sz w:val="28"/>
        </w:rPr>
        <w:t>ШЕШІМ ЕТТІ:</w:t>
      </w:r>
    </w:p>
    <w:bookmarkEnd w:id="0"/>
    <w:bookmarkStart w:name="z2" w:id="1"/>
    <w:p>
      <w:pPr>
        <w:spacing w:after="0"/>
        <w:ind w:left="0"/>
        <w:jc w:val="both"/>
      </w:pPr>
      <w:r>
        <w:rPr>
          <w:rFonts w:ascii="Times New Roman"/>
          <w:b w:val="false"/>
          <w:i w:val="false"/>
          <w:color w:val="000000"/>
          <w:sz w:val="28"/>
        </w:rPr>
        <w:t xml:space="preserve">
      1. Қоса беріліп отырған Солтүстік Қазақстан облысы Қызылжар ауданы Светлопольск ауылдық округінде бөлек жергілікті қоғамдастық жиындарын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Солтүстік Қазақстан облысы Қызылжар ауданы Светлопольск ауылдық округінде жергілікті қоғамдастық жиындарына қатысатын ауыл тұрғындары өкілдерінің сандық құрамы бекітілсін.</w:t>
      </w:r>
    </w:p>
    <w:bookmarkEnd w:id="2"/>
    <w:bookmarkStart w:name="z4" w:id="3"/>
    <w:p>
      <w:pPr>
        <w:spacing w:after="0"/>
        <w:ind w:left="0"/>
        <w:jc w:val="both"/>
      </w:pPr>
      <w:r>
        <w:rPr>
          <w:rFonts w:ascii="Times New Roman"/>
          <w:b w:val="false"/>
          <w:i w:val="false"/>
          <w:color w:val="000000"/>
          <w:sz w:val="28"/>
        </w:rPr>
        <w:t>
      3. Осы шешім мемлекеттік тіркеуден өткен күннен бастап күшіне енеді және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Қызылжар аудандық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сессиясының төрайымы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 Елубаева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аудандық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Молдахметова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Светлопольск ауылдық</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округінің әкімі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Жақаева</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ақпан 2014 жылы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облысының</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26 ақпандағы № 24/18 шешіміне қосымша</w:t>
            </w:r>
          </w:p>
        </w:tc>
      </w:tr>
    </w:tbl>
    <w:p>
      <w:pPr>
        <w:spacing w:after="0"/>
        <w:ind w:left="0"/>
        <w:jc w:val="left"/>
      </w:pPr>
      <w:r>
        <w:rPr>
          <w:rFonts w:ascii="Times New Roman"/>
          <w:b/>
          <w:i w:val="false"/>
          <w:color w:val="000000"/>
        </w:rPr>
        <w:t xml:space="preserve"> Солтүстік Қазақстан облысы Қызылжар ауданы Светлопольск ауылдық округінің бөлек жергілікті қоғамдастық жиынына қатысатын ауылдар тұрғындар өкілдерінің сандық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Бөлек жергілікті қоғамдастық жиынына қатысу үшін ауылдар тұрғындар өкілдерінің саны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Светлопольск ауылдық округінің Знаменское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Светлопольск ауылдық округінің Байсал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Светлопольск ауылдық округінің Метлишино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 Қызылжар ауданы Светлопольск ауылдық округінің Новоникольское ауылының тұрғындарына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Қызылжар аудандық мәслихатының</w:t>
            </w:r>
            <w:r>
              <w:br/>
            </w:r>
            <w:r>
              <w:rPr>
                <w:rFonts w:ascii="Times New Roman"/>
                <w:b w:val="false"/>
                <w:i w:val="false"/>
                <w:color w:val="000000"/>
                <w:sz w:val="20"/>
              </w:rPr>
              <w:t>2014 жылғы 26 ақпандағы</w:t>
            </w:r>
            <w:r>
              <w:br/>
            </w:r>
            <w:r>
              <w:rPr>
                <w:rFonts w:ascii="Times New Roman"/>
                <w:b w:val="false"/>
                <w:i w:val="false"/>
                <w:color w:val="000000"/>
                <w:sz w:val="20"/>
              </w:rPr>
              <w:t>№ 24/18 шешімімен</w:t>
            </w:r>
            <w:r>
              <w:br/>
            </w:r>
            <w:r>
              <w:rPr>
                <w:rFonts w:ascii="Times New Roman"/>
                <w:b w:val="false"/>
                <w:i w:val="false"/>
                <w:color w:val="000000"/>
                <w:sz w:val="20"/>
              </w:rPr>
              <w:t>бекітілген</w:t>
            </w:r>
          </w:p>
        </w:tc>
      </w:tr>
    </w:tbl>
    <w:bookmarkStart w:name="z7" w:id="4"/>
    <w:p>
      <w:pPr>
        <w:spacing w:after="0"/>
        <w:ind w:left="0"/>
        <w:jc w:val="left"/>
      </w:pPr>
      <w:r>
        <w:rPr>
          <w:rFonts w:ascii="Times New Roman"/>
          <w:b/>
          <w:i w:val="false"/>
          <w:color w:val="000000"/>
        </w:rPr>
        <w:t xml:space="preserve"> Солтүстік Қазақстан облысы Қызылжар ауданы Светлопольск ауылдық округінің бөлек жергілікті қоғамдастық жиындарын өткізу қағидалары</w:t>
      </w:r>
      <w:r>
        <w:br/>
      </w:r>
      <w:r>
        <w:rPr>
          <w:rFonts w:ascii="Times New Roman"/>
          <w:b/>
          <w:i w:val="false"/>
          <w:color w:val="000000"/>
        </w:rPr>
        <w:t>1. Жалпы ережелер</w:t>
      </w:r>
    </w:p>
    <w:bookmarkEnd w:id="4"/>
    <w:p>
      <w:pPr>
        <w:spacing w:after="0"/>
        <w:ind w:left="0"/>
        <w:jc w:val="both"/>
      </w:pPr>
      <w:r>
        <w:rPr>
          <w:rFonts w:ascii="Times New Roman"/>
          <w:b w:val="false"/>
          <w:i w:val="false"/>
          <w:color w:val="000000"/>
          <w:sz w:val="28"/>
        </w:rPr>
        <w:t xml:space="preserve">
      1. Осы Солтүстік Қазақстан облысы Қызылжар ауданы Светлопольск ауылдық округінің бөлек жергілікті қоғамдастық жиындарын өткізу қағидалары "Қазақстан Республикасындағы жергілікті мемлекеттік басқару және өзін-өзі басқару туралы" Қазақстан Республикасының 2001 жылғы 23 қаңтардағы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"Бөлек жергілікті қоғамдастық жиындарын өткізудің үлгі қағидаларын бекіту туралы" Қазақстан Республикасы Үкіметінің 2013 жылғы 18 қазандағы № 1106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Солтүстік Қазақстан облысы Қызылжар ауданы Светлопольск ауылдық округі ауылдары тұрғындарының бөлек жергілікті қоғамдастық жиындарын өткізудің тәртібін белгілейді.</w:t>
      </w:r>
    </w:p>
    <w:bookmarkStart w:name="z9" w:id="5"/>
    <w:p>
      <w:pPr>
        <w:spacing w:after="0"/>
        <w:ind w:left="0"/>
        <w:jc w:val="both"/>
      </w:pPr>
      <w:r>
        <w:rPr>
          <w:rFonts w:ascii="Times New Roman"/>
          <w:b w:val="false"/>
          <w:i w:val="false"/>
          <w:color w:val="000000"/>
          <w:sz w:val="28"/>
        </w:rPr>
        <w:t>
      2. Солтүстік Қазақстан облысы Қызылжар ауданы Светлопольск ауылдық округі аумағында ауылдар тұрғындарының бөлек жергілікті қоғамдастықтың жиыны (бұдан әрі – бөлек жиын) жергілікті қоғамдастықтың жиынына қатысу үшін өкілдерді сайлау мақсатында шақырылады және өткізіледі.</w:t>
      </w:r>
    </w:p>
    <w:bookmarkEnd w:id="5"/>
    <w:bookmarkStart w:name="z10" w:id="6"/>
    <w:p>
      <w:pPr>
        <w:spacing w:after="0"/>
        <w:ind w:left="0"/>
        <w:jc w:val="left"/>
      </w:pPr>
      <w:r>
        <w:rPr>
          <w:rFonts w:ascii="Times New Roman"/>
          <w:b/>
          <w:i w:val="false"/>
          <w:color w:val="000000"/>
        </w:rPr>
        <w:t xml:space="preserve"> 2. Бөлек жиындарды өткізу тәртібі</w:t>
      </w:r>
    </w:p>
    <w:bookmarkEnd w:id="6"/>
    <w:p>
      <w:pPr>
        <w:spacing w:after="0"/>
        <w:ind w:left="0"/>
        <w:jc w:val="both"/>
      </w:pPr>
      <w:r>
        <w:rPr>
          <w:rFonts w:ascii="Times New Roman"/>
          <w:b w:val="false"/>
          <w:i w:val="false"/>
          <w:color w:val="000000"/>
          <w:sz w:val="28"/>
        </w:rPr>
        <w:t>
      3. Бөлек жиынды Солтүстік Қазақстан облысы Қызылжар ауданы Светлопольск ауылдық округінің әкімі шақырады.</w:t>
      </w:r>
    </w:p>
    <w:p>
      <w:pPr>
        <w:spacing w:after="0"/>
        <w:ind w:left="0"/>
        <w:jc w:val="both"/>
      </w:pPr>
      <w:r>
        <w:rPr>
          <w:rFonts w:ascii="Times New Roman"/>
          <w:b w:val="false"/>
          <w:i w:val="false"/>
          <w:color w:val="000000"/>
          <w:sz w:val="28"/>
        </w:rPr>
        <w:t>
      Жергілікті қоғамдастық жиынын өткізуге Солтүстік Қазақстан облысы Қызылжар ауданы әкімінің оң шешімі бар болған жағдайда бөлек жиынды өткізуге болады.</w:t>
      </w:r>
    </w:p>
    <w:bookmarkStart w:name="z11" w:id="7"/>
    <w:p>
      <w:pPr>
        <w:spacing w:after="0"/>
        <w:ind w:left="0"/>
        <w:jc w:val="both"/>
      </w:pPr>
      <w:r>
        <w:rPr>
          <w:rFonts w:ascii="Times New Roman"/>
          <w:b w:val="false"/>
          <w:i w:val="false"/>
          <w:color w:val="000000"/>
          <w:sz w:val="28"/>
        </w:rPr>
        <w:t>
      4. Жергілікті қоғамдастық халқы бөлек жиындардың шақырылу уақыты, орны және талқыланатын мәселелер туралы аудандық "Қызылжар" және "Маяк" газеттері немесе өзге де тәсілдермен олар өткізілетін күнге дейін күнтізбелік он күннен кешіктірілмей хабардар етіледі.</w:t>
      </w:r>
    </w:p>
    <w:bookmarkEnd w:id="7"/>
    <w:bookmarkStart w:name="z12" w:id="8"/>
    <w:p>
      <w:pPr>
        <w:spacing w:after="0"/>
        <w:ind w:left="0"/>
        <w:jc w:val="both"/>
      </w:pPr>
      <w:r>
        <w:rPr>
          <w:rFonts w:ascii="Times New Roman"/>
          <w:b w:val="false"/>
          <w:i w:val="false"/>
          <w:color w:val="000000"/>
          <w:sz w:val="28"/>
        </w:rPr>
        <w:t>
      5. Солтүстік Қазақстан облысы Қызылжар ауданы Светлопольск ауылдық округі ауылдарының шегінде бөлек жиынды өткізуді Солтүстік Қазақстан облысы Қызылжар ауданы Светлопольск ауылдық округінің әкімі ұйымдастырады.</w:t>
      </w:r>
    </w:p>
    <w:bookmarkEnd w:id="8"/>
    <w:bookmarkStart w:name="z13" w:id="9"/>
    <w:p>
      <w:pPr>
        <w:spacing w:after="0"/>
        <w:ind w:left="0"/>
        <w:jc w:val="both"/>
      </w:pPr>
      <w:r>
        <w:rPr>
          <w:rFonts w:ascii="Times New Roman"/>
          <w:b w:val="false"/>
          <w:i w:val="false"/>
          <w:color w:val="000000"/>
          <w:sz w:val="28"/>
        </w:rPr>
        <w:t>
      6. Бөлек жиынды ашудың алдында Солтүстік Қазақстан облысы Қызылжар ауданы Светлопольск ауылдық округі ауылдарының қатысып отырған және оған қатысуға құқығы бар тұрғындарын тіркеу жүргізіледі.</w:t>
      </w:r>
    </w:p>
    <w:bookmarkEnd w:id="9"/>
    <w:bookmarkStart w:name="z14" w:id="10"/>
    <w:p>
      <w:pPr>
        <w:spacing w:after="0"/>
        <w:ind w:left="0"/>
        <w:jc w:val="both"/>
      </w:pPr>
      <w:r>
        <w:rPr>
          <w:rFonts w:ascii="Times New Roman"/>
          <w:b w:val="false"/>
          <w:i w:val="false"/>
          <w:color w:val="000000"/>
          <w:sz w:val="28"/>
        </w:rPr>
        <w:t>
      7. Бөлек жиынды Солтүстік Қазақстан облысы Қызылжар ауданы Светлопольск ауылдық округ әкімі немесе ол уәкілеттік берген тұлға ашады.</w:t>
      </w:r>
    </w:p>
    <w:bookmarkEnd w:id="10"/>
    <w:p>
      <w:pPr>
        <w:spacing w:after="0"/>
        <w:ind w:left="0"/>
        <w:jc w:val="both"/>
      </w:pPr>
      <w:r>
        <w:rPr>
          <w:rFonts w:ascii="Times New Roman"/>
          <w:b w:val="false"/>
          <w:i w:val="false"/>
          <w:color w:val="000000"/>
          <w:sz w:val="28"/>
        </w:rPr>
        <w:t>
      Солтүстік Қазақстан облысы Қызылжар ауданы Светлопольск ауылдық округінің әкімі немесе ол уәкілеттік берген тұлға бөлек жиынның төрағасы болып табылады.</w:t>
      </w:r>
    </w:p>
    <w:p>
      <w:pPr>
        <w:spacing w:after="0"/>
        <w:ind w:left="0"/>
        <w:jc w:val="both"/>
      </w:pPr>
      <w:r>
        <w:rPr>
          <w:rFonts w:ascii="Times New Roman"/>
          <w:b w:val="false"/>
          <w:i w:val="false"/>
          <w:color w:val="000000"/>
          <w:sz w:val="28"/>
        </w:rPr>
        <w:t>
      Бөлек жиынның хаттамасын рәсімдеу үшін ашық дауыспен хатшы сайланады.</w:t>
      </w:r>
    </w:p>
    <w:bookmarkStart w:name="z15" w:id="11"/>
    <w:p>
      <w:pPr>
        <w:spacing w:after="0"/>
        <w:ind w:left="0"/>
        <w:jc w:val="both"/>
      </w:pPr>
      <w:r>
        <w:rPr>
          <w:rFonts w:ascii="Times New Roman"/>
          <w:b w:val="false"/>
          <w:i w:val="false"/>
          <w:color w:val="000000"/>
          <w:sz w:val="28"/>
        </w:rPr>
        <w:t>
      8. Жергілікті қоғамдастық жиынына қатысу үшін Солтүстік Қазақстан облысы Қызылжар ауданы Светлопольск ауылдық округі ауылдар тұрғындар өкілдерінің кандидатураларын Қызылжар ауданы мәслихаты бекіткен тұрғындары сандық құрамға сәйкес бөлек жиынның қатысушылары ұсынады.</w:t>
      </w:r>
    </w:p>
    <w:bookmarkEnd w:id="11"/>
    <w:bookmarkStart w:name="z16" w:id="12"/>
    <w:p>
      <w:pPr>
        <w:spacing w:after="0"/>
        <w:ind w:left="0"/>
        <w:jc w:val="both"/>
      </w:pPr>
      <w:r>
        <w:rPr>
          <w:rFonts w:ascii="Times New Roman"/>
          <w:b w:val="false"/>
          <w:i w:val="false"/>
          <w:color w:val="000000"/>
          <w:sz w:val="28"/>
        </w:rPr>
        <w:t>
      9. Дауыс беру ашық түрде әрбір кандидатура бойынша дербес жүргізіледі. Бөлек жиын қатысушыларының ең көп дауыстарына ие болған кандидаттар сайланған болып есептеледі.</w:t>
      </w:r>
    </w:p>
    <w:bookmarkEnd w:id="12"/>
    <w:bookmarkStart w:name="z17" w:id="13"/>
    <w:p>
      <w:pPr>
        <w:spacing w:after="0"/>
        <w:ind w:left="0"/>
        <w:jc w:val="both"/>
      </w:pPr>
      <w:r>
        <w:rPr>
          <w:rFonts w:ascii="Times New Roman"/>
          <w:b w:val="false"/>
          <w:i w:val="false"/>
          <w:color w:val="000000"/>
          <w:sz w:val="28"/>
        </w:rPr>
        <w:t>
      10. Бөлек жиында хаттама жүргізіледі, оған төраға мен хатшы қол қояды және Солтүстік Қазақстан облысы Қызылжар ауданы Светлопольск ауылдық округі әкімінің аппаратына береді.</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