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8f19" w14:textId="6e38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2015 жылы тұрғын үй алу немесе салу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2014 жылғы 19 желтоқсандағы № 35/4 шешімі. Солтүстік Қазақстан облысының Әділет департаментінде 2015 жылғы 16 қаңтарда N 3063 болып тіркелді. Қолданылу мерзімінің өтуіне байланысты күші жойылды (Солтүстік Қазақстан облысы Қызылжар ауданы мәслихаты аппаратының 2016 жылғы 12 қаңтардағы N 9.2.1.29/02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Қызылжар ауданы мәслихаты аппаратының 12.01.2016 N 9.2.1.29/02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Қызылжар ауданы әкімі мәлімдеген қажеттілікті есепке ала отырып,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Қызылжар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 мамандарына 2015 жылы жетпiс еселiк айлық есептiк көрсеткiшке тең сомада көтерме жәрдемақы, өтініш берген сәттен бастап берiлсiн.</w:t>
      </w:r>
      <w:r>
        <w:br/>
      </w:r>
      <w:r>
        <w:rPr>
          <w:rFonts w:ascii="Times New Roman"/>
          <w:b w:val="false"/>
          <w:i w:val="false"/>
          <w:color w:val="000000"/>
          <w:sz w:val="28"/>
        </w:rPr>
        <w:t>
      </w:t>
      </w:r>
      <w:r>
        <w:rPr>
          <w:rFonts w:ascii="Times New Roman"/>
          <w:b w:val="false"/>
          <w:i w:val="false"/>
          <w:color w:val="000000"/>
          <w:sz w:val="28"/>
        </w:rPr>
        <w:t>2. Қызылжар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 мамандарына 2015 жылы тұрғын үй алу немесе салу үшін маманмен өтініш берілген сомада, бірақ бір мың бес жүз еселік айлық есептік көрсеткіштен аспайтын бюджеттік несие түрінде әлеуметтік қолдау өтініш берген сәттен бастап ұсынылсын.</w:t>
      </w:r>
      <w:r>
        <w:br/>
      </w:r>
      <w:r>
        <w:rPr>
          <w:rFonts w:ascii="Times New Roman"/>
          <w:b w:val="false"/>
          <w:i w:val="false"/>
          <w:color w:val="000000"/>
          <w:sz w:val="28"/>
        </w:rPr>
        <w:t>
      </w:t>
      </w:r>
      <w:r>
        <w:rPr>
          <w:rFonts w:ascii="Times New Roman"/>
          <w:b w:val="false"/>
          <w:i w:val="false"/>
          <w:color w:val="000000"/>
          <w:sz w:val="28"/>
        </w:rPr>
        <w:t xml:space="preserve">3. Осы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2-тармағының</w:t>
      </w:r>
      <w:r>
        <w:rPr>
          <w:rFonts w:ascii="Times New Roman"/>
          <w:b w:val="false"/>
          <w:i w:val="false"/>
          <w:color w:val="000000"/>
          <w:sz w:val="28"/>
        </w:rPr>
        <w:t xml:space="preserve">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аудандық мәслихаты</w:t>
            </w:r>
            <w:r>
              <w:br/>
            </w:r>
            <w:r>
              <w:rPr>
                <w:rFonts w:ascii="Times New Roman"/>
                <w:b w:val="false"/>
                <w:i w:val="false"/>
                <w:color w:val="000000"/>
                <w:sz w:val="20"/>
              </w:rPr>
              <w:t>
сессиясының төрайымы</w:t>
            </w:r>
            <w:r>
              <w:br/>
            </w:r>
            <w:r>
              <w:rPr>
                <w:rFonts w:ascii="Times New Roman"/>
                <w:b w:val="false"/>
                <w:i w:val="false"/>
                <w:color w:val="000000"/>
                <w:sz w:val="20"/>
              </w:rPr>
              <w:t>
</w:t>
            </w:r>
            <w:r>
              <w:rPr>
                <w:rFonts w:ascii="Times New Roman"/>
                <w:b w:val="false"/>
                <w:i w:val="false"/>
                <w:color w:val="000000"/>
                <w:sz w:val="20"/>
              </w:rPr>
              <w:t>Солтүстік Қазақстан облысы</w:t>
            </w:r>
            <w:r>
              <w:br/>
            </w:r>
            <w:r>
              <w:rPr>
                <w:rFonts w:ascii="Times New Roman"/>
                <w:b w:val="false"/>
                <w:i w:val="false"/>
                <w:color w:val="000000"/>
                <w:sz w:val="20"/>
              </w:rPr>
              <w:t>
Қызылжар аудандық</w:t>
            </w:r>
            <w:r>
              <w:br/>
            </w:r>
            <w:r>
              <w:rPr>
                <w:rFonts w:ascii="Times New Roman"/>
                <w:b w:val="false"/>
                <w:i w:val="false"/>
                <w:color w:val="000000"/>
                <w:sz w:val="20"/>
              </w:rPr>
              <w:t>
мәслихатының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Маслова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 Молдахметова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