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5598" w14:textId="5835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2014 жылғы 23 желтоқсандағы № 34-4 шешімі. Солтүстік Қазақстан облысының Әділет департаментінде 2015 жылғы 6 қаңтарда N 3043 болып тіркелді. Қолданылу мерзімінің өтуіне байланысты күші жойылды (Солтүстік Қазақстан облысы Мағжан Жұмабаев ауданы мәслихаты аппаратының 2016 жылғы 13 қаңтардағы N 10.2.1-15/7)</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Мағжан Жұмабаев ауданы мәслихаты аппаратының 13.01.2016 N 10.2.1-15/7).</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Солтүстік Қазақстан облысы Мағжан Жұмабаев ауданының 2015-2017 жылдарға, соның ішінде 2015 жылға арналған бюджеті мынадай көлемдерде бекітілсін:</w:t>
      </w:r>
      <w:r>
        <w:br/>
      </w:r>
      <w:r>
        <w:rPr>
          <w:rFonts w:ascii="Times New Roman"/>
          <w:b w:val="false"/>
          <w:i w:val="false"/>
          <w:color w:val="000000"/>
          <w:sz w:val="28"/>
        </w:rPr>
        <w:t>
      1) кірістер – 3 425 734,5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491 410,0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6487,3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59 754,0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2 868 083,2 мың теңге;</w:t>
      </w:r>
      <w:r>
        <w:br/>
      </w:r>
      <w:r>
        <w:rPr>
          <w:rFonts w:ascii="Times New Roman"/>
          <w:b w:val="false"/>
          <w:i w:val="false"/>
          <w:color w:val="000000"/>
          <w:sz w:val="28"/>
        </w:rPr>
        <w:t>
      </w:t>
      </w:r>
      <w:r>
        <w:rPr>
          <w:rFonts w:ascii="Times New Roman"/>
          <w:b w:val="false"/>
          <w:i w:val="false"/>
          <w:color w:val="000000"/>
          <w:sz w:val="28"/>
        </w:rPr>
        <w:t>2) шығындар – 3 427 738,0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7 211,5 мың теңге; </w:t>
      </w:r>
      <w:r>
        <w:br/>
      </w:r>
      <w:r>
        <w:rPr>
          <w:rFonts w:ascii="Times New Roman"/>
          <w:b w:val="false"/>
          <w:i w:val="false"/>
          <w:color w:val="000000"/>
          <w:sz w:val="28"/>
        </w:rPr>
        <w:t>
      </w:t>
      </w:r>
      <w:r>
        <w:rPr>
          <w:rFonts w:ascii="Times New Roman"/>
          <w:b w:val="false"/>
          <w:i w:val="false"/>
          <w:color w:val="000000"/>
          <w:sz w:val="28"/>
        </w:rPr>
        <w:t>бюджеттік кредиттер – 8 919,0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1 707,5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 – 0;</w:t>
      </w:r>
      <w:r>
        <w:br/>
      </w:r>
      <w:r>
        <w:rPr>
          <w:rFonts w:ascii="Times New Roman"/>
          <w:b w:val="false"/>
          <w:i w:val="false"/>
          <w:color w:val="000000"/>
          <w:sz w:val="28"/>
        </w:rPr>
        <w:t>
      </w:t>
      </w:r>
      <w:r>
        <w:rPr>
          <w:rFonts w:ascii="Times New Roman"/>
          <w:b w:val="false"/>
          <w:i w:val="false"/>
          <w:color w:val="000000"/>
          <w:sz w:val="28"/>
        </w:rPr>
        <w:t>5) бюджет тапшылығы (профицит) – (- 9 215,0)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(профицитті пайдалану) қаржыландыру – 9 215,0 мың теңге; </w:t>
      </w:r>
      <w:r>
        <w:br/>
      </w:r>
      <w:r>
        <w:rPr>
          <w:rFonts w:ascii="Times New Roman"/>
          <w:b w:val="false"/>
          <w:i w:val="false"/>
          <w:color w:val="000000"/>
          <w:sz w:val="28"/>
        </w:rPr>
        <w:t>
      қарыздардың түсімі – 8 919,0 мың теңге;</w:t>
      </w:r>
      <w:r>
        <w:br/>
      </w:r>
      <w:r>
        <w:rPr>
          <w:rFonts w:ascii="Times New Roman"/>
          <w:b w:val="false"/>
          <w:i w:val="false"/>
          <w:color w:val="000000"/>
          <w:sz w:val="28"/>
        </w:rPr>
        <w:t>
      қарыздарды өтеу – 1 707,5 мың теңге;</w:t>
      </w:r>
      <w:r>
        <w:br/>
      </w:r>
      <w:r>
        <w:rPr>
          <w:rFonts w:ascii="Times New Roman"/>
          <w:b w:val="false"/>
          <w:i w:val="false"/>
          <w:color w:val="000000"/>
          <w:sz w:val="28"/>
        </w:rPr>
        <w:t>
      бюджеттік қаражаттардың пайдаланудағы қалдықтары – 2 003,5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29.10.2015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аудандық бюджетке аударылатын әлеуметтік салық 100 пайыз көлемінде;</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мүлігіне салынатын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бензинге акциздер (авиациялықты қоспағанда) және дизельді отын;</w:t>
      </w:r>
      <w:r>
        <w:br/>
      </w:r>
      <w:r>
        <w:rPr>
          <w:rFonts w:ascii="Times New Roman"/>
          <w:b w:val="false"/>
          <w:i w:val="false"/>
          <w:color w:val="000000"/>
          <w:sz w:val="28"/>
        </w:rPr>
        <w:t>
      </w:t>
      </w:r>
      <w:r>
        <w:rPr>
          <w:rFonts w:ascii="Times New Roman"/>
          <w:b w:val="false"/>
          <w:i w:val="false"/>
          <w:color w:val="000000"/>
          <w:sz w:val="28"/>
        </w:rPr>
        <w:t>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республикалық бюджетке түсетін консулдық алым мен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меншігінен түсетін басқа да кірістер;</w:t>
      </w:r>
      <w:r>
        <w:br/>
      </w:r>
      <w:r>
        <w:rPr>
          <w:rFonts w:ascii="Times New Roman"/>
          <w:b w:val="false"/>
          <w:i w:val="false"/>
          <w:color w:val="000000"/>
          <w:sz w:val="28"/>
        </w:rPr>
        <w:t>
      </w:t>
      </w:r>
      <w:r>
        <w:rPr>
          <w:rFonts w:ascii="Times New Roman"/>
          <w:b w:val="false"/>
          <w:i w:val="false"/>
          <w:color w:val="000000"/>
          <w:sz w:val="28"/>
        </w:rPr>
        <w:t>аудан бюджетіне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кірістері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Ауыл шаруашылық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Жер учаскелерін жалға беру құқығын сатудан түсетін түсім.</w:t>
      </w:r>
      <w:r>
        <w:br/>
      </w:r>
      <w:r>
        <w:rPr>
          <w:rFonts w:ascii="Times New Roman"/>
          <w:b w:val="false"/>
          <w:i w:val="false"/>
          <w:color w:val="000000"/>
          <w:sz w:val="28"/>
        </w:rPr>
        <w:t>
      </w:t>
      </w:r>
      <w:r>
        <w:rPr>
          <w:rFonts w:ascii="Times New Roman"/>
          <w:b w:val="false"/>
          <w:i w:val="false"/>
          <w:color w:val="000000"/>
          <w:sz w:val="28"/>
        </w:rPr>
        <w:t>5. Аудандық бюджет түсімдері мыналардың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бюджеттік кредиттерді өтеуден түсетін түсімдер.</w:t>
      </w:r>
      <w:r>
        <w:br/>
      </w:r>
      <w:r>
        <w:rPr>
          <w:rFonts w:ascii="Times New Roman"/>
          <w:b w:val="false"/>
          <w:i w:val="false"/>
          <w:color w:val="000000"/>
          <w:sz w:val="28"/>
        </w:rPr>
        <w:t>
      </w:t>
      </w:r>
      <w:r>
        <w:rPr>
          <w:rFonts w:ascii="Times New Roman"/>
          <w:b w:val="false"/>
          <w:i w:val="false"/>
          <w:color w:val="000000"/>
          <w:sz w:val="28"/>
        </w:rPr>
        <w:t>6. 2015 жылға арналған аудан бюджетінде аудан бюджетіне облыстық бюджеттен табысталатын субвенция көлемі 2 136 797 мың теңге сомада көзделгені ескерілсін.</w:t>
      </w:r>
      <w:r>
        <w:br/>
      </w:r>
      <w:r>
        <w:rPr>
          <w:rFonts w:ascii="Times New Roman"/>
          <w:b w:val="false"/>
          <w:i w:val="false"/>
          <w:color w:val="000000"/>
          <w:sz w:val="28"/>
        </w:rPr>
        <w:t>
      </w:t>
      </w:r>
      <w:r>
        <w:rPr>
          <w:rFonts w:ascii="Times New Roman"/>
          <w:b w:val="false"/>
          <w:i w:val="false"/>
          <w:color w:val="000000"/>
          <w:sz w:val="28"/>
        </w:rPr>
        <w:t>7. 2015 жылға арналған аудан бюджетінде республикалық бюджеттен нысаналы трансферттердің түсімдері ескерілсін, соның ішінде:</w:t>
      </w:r>
      <w:r>
        <w:br/>
      </w:r>
      <w:r>
        <w:rPr>
          <w:rFonts w:ascii="Times New Roman"/>
          <w:b w:val="false"/>
          <w:i w:val="false"/>
          <w:color w:val="000000"/>
          <w:sz w:val="28"/>
        </w:rPr>
        <w:t>
      1) Бәйтерек, Медвежка, Лебяжье, Бастомар, Конюхов, Майбалық ауылдарына су тартқы мен бұру құрылысын аяқтауға және ауылдық елді мекендердегі сумен жабдықтау және су бұру жүйесін дамытуға;</w:t>
      </w:r>
      <w:r>
        <w:br/>
      </w:r>
      <w:r>
        <w:rPr>
          <w:rFonts w:ascii="Times New Roman"/>
          <w:b w:val="false"/>
          <w:i w:val="false"/>
          <w:color w:val="000000"/>
          <w:sz w:val="28"/>
        </w:rPr>
        <w:t>
      2) мемлекеттік мекемелердің мемлекеттік қызметшілері болып табылмайтын жұмыскерлердің, сондай-ақ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3) білім берудің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4) үш деңгейлі жүйе бойынша біліктілікті арттырудан өткен мұғалімдердің еңбек ақысын жоғарылатуға;</w:t>
      </w:r>
      <w:r>
        <w:br/>
      </w:r>
      <w:r>
        <w:rPr>
          <w:rFonts w:ascii="Times New Roman"/>
          <w:b w:val="false"/>
          <w:i w:val="false"/>
          <w:color w:val="000000"/>
          <w:sz w:val="28"/>
        </w:rPr>
        <w:t>
      5) мемлекеттік атаулы әлеуметтік көмекті төлеуге;</w:t>
      </w:r>
      <w:r>
        <w:br/>
      </w:r>
      <w:r>
        <w:rPr>
          <w:rFonts w:ascii="Times New Roman"/>
          <w:b w:val="false"/>
          <w:i w:val="false"/>
          <w:color w:val="000000"/>
          <w:sz w:val="28"/>
        </w:rPr>
        <w:t>
      6) 18 жасқа дейінгі балаларға мемлекеттік жәрдемақылар төлеуге;</w:t>
      </w:r>
      <w:r>
        <w:br/>
      </w:r>
      <w:r>
        <w:rPr>
          <w:rFonts w:ascii="Times New Roman"/>
          <w:b w:val="false"/>
          <w:i w:val="false"/>
          <w:color w:val="000000"/>
          <w:sz w:val="28"/>
        </w:rPr>
        <w:t>
      7) халықты әлеуметтік қорғау және көмек көрсетуге (мүгедектерді міндетті гигиеналық құралдармен қамтамасыз ету нормаларын ұлғайту);</w:t>
      </w:r>
      <w:r>
        <w:br/>
      </w:r>
      <w:r>
        <w:rPr>
          <w:rFonts w:ascii="Times New Roman"/>
          <w:b w:val="false"/>
          <w:i w:val="false"/>
          <w:color w:val="000000"/>
          <w:sz w:val="28"/>
        </w:rPr>
        <w:t>
      8) Ұлы Отан соғысындағы Жеңістің жетпіс жылдығына арналған іс-шараларды өткізуге, соның ішінде:</w:t>
      </w:r>
      <w:r>
        <w:br/>
      </w:r>
      <w:r>
        <w:rPr>
          <w:rFonts w:ascii="Times New Roman"/>
          <w:b w:val="false"/>
          <w:i w:val="false"/>
          <w:color w:val="000000"/>
          <w:sz w:val="28"/>
        </w:rPr>
        <w:t>
      біржолғы материалдық көмек көрсетуге,</w:t>
      </w:r>
      <w:r>
        <w:br/>
      </w:r>
      <w:r>
        <w:rPr>
          <w:rFonts w:ascii="Times New Roman"/>
          <w:b w:val="false"/>
          <w:i w:val="false"/>
          <w:color w:val="000000"/>
          <w:sz w:val="28"/>
        </w:rPr>
        <w:t>
      материалдық көмек төлегені үшін екінші деңгейлі банктерге комиссиялық сыйақы;</w:t>
      </w:r>
      <w:r>
        <w:br/>
      </w:r>
      <w:r>
        <w:rPr>
          <w:rFonts w:ascii="Times New Roman"/>
          <w:b w:val="false"/>
          <w:i w:val="false"/>
          <w:color w:val="000000"/>
          <w:sz w:val="28"/>
        </w:rPr>
        <w:t>
      9) азаматтық хал актілерін тіркеу бөлімінің штаттық санын ұстауға;</w:t>
      </w:r>
      <w:r>
        <w:br/>
      </w:r>
      <w:r>
        <w:rPr>
          <w:rFonts w:ascii="Times New Roman"/>
          <w:b w:val="false"/>
          <w:i w:val="false"/>
          <w:color w:val="000000"/>
          <w:sz w:val="28"/>
        </w:rPr>
        <w:t>
      10) агроөнеркәсіп кешені жергілікті атқарушы органдарының бөлімшелерін ұстауға;</w:t>
      </w:r>
      <w:r>
        <w:br/>
      </w:r>
      <w:r>
        <w:rPr>
          <w:rFonts w:ascii="Times New Roman"/>
          <w:b w:val="false"/>
          <w:i w:val="false"/>
          <w:color w:val="000000"/>
          <w:sz w:val="28"/>
        </w:rPr>
        <w:t>
      11) Қазақстан Республикасы Ұлттық қорынан нысаналы трансферт есебінен білім берудің мектепке дейінгі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мәслихатының 31.03.2015 </w:t>
      </w:r>
      <w:r>
        <w:rPr>
          <w:rFonts w:ascii="Times New Roman"/>
          <w:b w:val="false"/>
          <w:i w:val="false"/>
          <w:color w:val="ff0000"/>
          <w:sz w:val="28"/>
        </w:rPr>
        <w:t>N 37-1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2015 жылға арналған аудан бюджетінде облыстық бюджеттен нысаналы трансферттердің түсімдері ескерілсін, соның ішінде:</w:t>
      </w:r>
      <w:r>
        <w:br/>
      </w:r>
      <w:r>
        <w:rPr>
          <w:rFonts w:ascii="Times New Roman"/>
          <w:b w:val="false"/>
          <w:i w:val="false"/>
          <w:color w:val="000000"/>
          <w:sz w:val="28"/>
        </w:rPr>
        <w:t>
      1) Жұмыспен қамту 2020 жол картасы аясында әлеуметтік-мәдени объектілерді жөндеуге және елді мекендерді абаттандыруға ортақтаса қаржыландыруға ("Жұмыспен қамту 2020 жол картасын бекіту туралы" Қазақстан Республикасы Үкіметінің 2013 жылғы 19 маусымдағы № 636 қаулысымен бекітілген), соның ішінде білім беру объектілерін жөндеуге;</w:t>
      </w:r>
      <w:r>
        <w:br/>
      </w:r>
      <w:r>
        <w:rPr>
          <w:rFonts w:ascii="Times New Roman"/>
          <w:b w:val="false"/>
          <w:i w:val="false"/>
          <w:color w:val="000000"/>
          <w:sz w:val="28"/>
        </w:rPr>
        <w:t>
      2) атаулы күндерге және мерекелік күндерге әлеуметтік көмек көрсету көлемін ұлғайтуға, соның ішінде:</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w:t>
      </w:r>
      <w:r>
        <w:br/>
      </w:r>
      <w:r>
        <w:rPr>
          <w:rFonts w:ascii="Times New Roman"/>
          <w:b w:val="false"/>
          <w:i w:val="false"/>
          <w:color w:val="000000"/>
          <w:sz w:val="28"/>
        </w:rPr>
        <w:t>
      3) энзоотикалық ауруларға қарсы алдын алу іс-шараларын жүргізуге;</w:t>
      </w:r>
      <w:r>
        <w:br/>
      </w:r>
      <w:r>
        <w:rPr>
          <w:rFonts w:ascii="Times New Roman"/>
          <w:b w:val="false"/>
          <w:i w:val="false"/>
          <w:color w:val="000000"/>
          <w:sz w:val="28"/>
        </w:rPr>
        <w:t>
      4) оқулықтар сатып алуға және жеткізуге;</w:t>
      </w:r>
      <w:r>
        <w:br/>
      </w:r>
      <w:r>
        <w:rPr>
          <w:rFonts w:ascii="Times New Roman"/>
          <w:b w:val="false"/>
          <w:i w:val="false"/>
          <w:color w:val="000000"/>
          <w:sz w:val="28"/>
        </w:rPr>
        <w:t>
      5) Интернет желісіне қызметтерді ұсынуға;</w:t>
      </w:r>
      <w:r>
        <w:br/>
      </w:r>
      <w:r>
        <w:rPr>
          <w:rFonts w:ascii="Times New Roman"/>
          <w:b w:val="false"/>
          <w:i w:val="false"/>
          <w:color w:val="000000"/>
          <w:sz w:val="28"/>
        </w:rPr>
        <w:t>
</w:t>
      </w:r>
      <w:r>
        <w:rPr>
          <w:rFonts w:ascii="Times New Roman"/>
          <w:b w:val="false"/>
          <w:i w:val="false"/>
          <w:color w:val="ff0000"/>
          <w:sz w:val="28"/>
        </w:rPr>
        <w:t xml:space="preserve">      6) алып тасталды - Солтүстік Қазақстан облысы Мағжан Жұмабаев ауданы мәслихатының 29.10.2015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Мағжан Жұмабаев ауданы мәслихатының 29.10.2015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 мамандарды әлеуметтік қолдау шараларын іске асыру үшін республикалық бюджеттен бюджеттік кредитер ескерілсін.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бюджетті атқару барысында жергілікті бюджеттік бағдарламалардың </w:t>
      </w:r>
      <w:r>
        <w:rPr>
          <w:rFonts w:ascii="Times New Roman"/>
          <w:b w:val="false"/>
          <w:i w:val="false"/>
          <w:color w:val="000000"/>
          <w:sz w:val="28"/>
        </w:rPr>
        <w:t>7-қосымшаға</w:t>
      </w:r>
      <w:r>
        <w:rPr>
          <w:rFonts w:ascii="Times New Roman"/>
          <w:b w:val="false"/>
          <w:i w:val="false"/>
          <w:color w:val="000000"/>
          <w:sz w:val="28"/>
        </w:rPr>
        <w:t xml:space="preserve"> сәйкес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11. Жергілікті атқарушы органның 2015 жылға арналған резерві 111,5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Мағжан Жұмабаев ауданы мәслихатының 29.10.2015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2015 жылға арналған аудан бюджетінің шығыстарында ауылдық елді мекендерде тұратын және жұмыс істейтін мемлекеттік денсаулық сақтау, әлеуметтік қамтамасыз ету, білім беру, мәдениет, спорт және ветеринария ұйымдарының мамандарына отын сатып алу үшін әлеуметтік көмек көрсетуге шығыстар көзделсін.</w:t>
      </w:r>
      <w:r>
        <w:br/>
      </w:r>
      <w:r>
        <w:rPr>
          <w:rFonts w:ascii="Times New Roman"/>
          <w:b w:val="false"/>
          <w:i w:val="false"/>
          <w:color w:val="000000"/>
          <w:sz w:val="28"/>
        </w:rPr>
        <w:t>
      </w:t>
      </w:r>
      <w:r>
        <w:rPr>
          <w:rFonts w:ascii="Times New Roman"/>
          <w:b w:val="false"/>
          <w:i w:val="false"/>
          <w:color w:val="000000"/>
          <w:sz w:val="28"/>
        </w:rPr>
        <w:t>13. Ауылдық елді мекендерде жұмыс істейтін денсаулық сақтау, әлеуметтік қамтамасыз ету, білім беру, мәдениет, спорт және ветеринария мамандарына қызметтің осы түрлерімен қалалық жағдайда айналысатын мамандардың жалақысымен және ставкаларымен салыстырғанда лауазымдық жалақысы мен тарифтік ставкаларын жиырма бес пайызға көтеру белгіленсін. Осы тармақтың қолданысы ветеринария саласындағы қызметті іске асыратын ветеринария пункттерінің ветеринария мамандарына қатысты.</w:t>
      </w:r>
      <w:r>
        <w:br/>
      </w:r>
      <w:r>
        <w:rPr>
          <w:rFonts w:ascii="Times New Roman"/>
          <w:b w:val="false"/>
          <w:i w:val="false"/>
          <w:color w:val="000000"/>
          <w:sz w:val="28"/>
        </w:rPr>
        <w:t>
      </w:t>
      </w:r>
      <w:r>
        <w:rPr>
          <w:rFonts w:ascii="Times New Roman"/>
          <w:b w:val="false"/>
          <w:i w:val="false"/>
          <w:color w:val="000000"/>
          <w:sz w:val="28"/>
        </w:rPr>
        <w:t>14. 2015 жылы бюджеттік сала қызметкерлеріне жалақы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4-қосымшаға</w:t>
      </w:r>
      <w:r>
        <w:rPr>
          <w:rFonts w:ascii="Times New Roman"/>
          <w:b w:val="false"/>
          <w:i w:val="false"/>
          <w:color w:val="000000"/>
          <w:sz w:val="28"/>
        </w:rPr>
        <w:t xml:space="preserve"> сәйкес 2015 жылға, </w:t>
      </w:r>
      <w:r>
        <w:rPr>
          <w:rFonts w:ascii="Times New Roman"/>
          <w:b w:val="false"/>
          <w:i w:val="false"/>
          <w:color w:val="000000"/>
          <w:sz w:val="28"/>
        </w:rPr>
        <w:t>5-қосымшаға</w:t>
      </w:r>
      <w:r>
        <w:rPr>
          <w:rFonts w:ascii="Times New Roman"/>
          <w:b w:val="false"/>
          <w:i w:val="false"/>
          <w:color w:val="000000"/>
          <w:sz w:val="28"/>
        </w:rPr>
        <w:t xml:space="preserve"> сәйкес 2016 жылға, </w:t>
      </w:r>
      <w:r>
        <w:rPr>
          <w:rFonts w:ascii="Times New Roman"/>
          <w:b w:val="false"/>
          <w:i w:val="false"/>
          <w:color w:val="000000"/>
          <w:sz w:val="28"/>
        </w:rPr>
        <w:t>6-қосымшаға</w:t>
      </w:r>
      <w:r>
        <w:rPr>
          <w:rFonts w:ascii="Times New Roman"/>
          <w:b w:val="false"/>
          <w:i w:val="false"/>
          <w:color w:val="000000"/>
          <w:sz w:val="28"/>
        </w:rPr>
        <w:t xml:space="preserve"> сәйкес 2017 жылға арналған ауданның ауылдық округтерінің және Булаев қаласының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13.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Әміренова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жылға 23 желтоқсандағы № 34-4 шешіміне 1-қосымша</w:t>
            </w:r>
          </w:p>
        </w:tc>
      </w:tr>
    </w:tbl>
    <w:bookmarkStart w:name="z83" w:id="0"/>
    <w:p>
      <w:pPr>
        <w:spacing w:after="0"/>
        <w:ind w:left="0"/>
        <w:jc w:val="left"/>
      </w:pPr>
      <w:r>
        <w:rPr>
          <w:rFonts w:ascii="Times New Roman"/>
          <w:b/>
          <w:i w:val="false"/>
          <w:color w:val="000000"/>
        </w:rPr>
        <w:t xml:space="preserve"> Мағжан Жұмабаев ауданының 2015 жылға арналған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Солтүстік Қазақстан облысы Мағжан Жұмабаев ауданы мәслихатының 29.10.2015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72"/>
        <w:gridCol w:w="277"/>
        <w:gridCol w:w="986"/>
        <w:gridCol w:w="2716"/>
        <w:gridCol w:w="4240"/>
        <w:gridCol w:w="38"/>
        <w:gridCol w:w="2554"/>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3 425 734,5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491 410,0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201 650,0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201 650,0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198 502,0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135 776,0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44 417,0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87 598,0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67 429,0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4 135,3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59 754,0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36 010,0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36 010,0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2 868 083,2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2 868 083,2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2 868 083,2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3 427 738,0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317 697,2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12 265,8</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12 265,8</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78 842,9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77 525,9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193 326,2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191 576,2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7 402,5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7 402,5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25 859,8</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21 323,9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1 649,3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8 823,5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8 823,5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2 146 560,9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2 123 931,0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1 881 111,9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28 890,1</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70 079,0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қарау және халыққа психология-педагогикалық консультативтік көмек көрсету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90 420,0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16 340,3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бойынша балалар мен жасөспірімдерге қосымша білім беру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16 340,3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181 005,7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172 567,7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24 874,2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29 667,5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12 803,5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43 823,3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 жеке көмекшілермен қамтамасыз ету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11 869,4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жүргізу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24 335,3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Қамқор тәрбиешілерге берілген баланы (балаларды) асырау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418 446,0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36 323,7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25 071,7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3 909,1</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2 382,9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жүйесінің қызмет етуі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377 420,3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қорына тұрғын үйлерді жобалау, салу және (немесе) сатып алу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4 264,8</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жайғастыру және (немесе) сатып алу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2 893,5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370 198,0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159 095,4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38 772,8</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38 772,8</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81 408,0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52 803,0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26 217,6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9 071,6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2 599,4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4 701,6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103 864,7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2 890,4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2 890,4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19 916,5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19 916,5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67 544,5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12 186,9</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5 420,1</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ветеринарлық іс-шаралар жүргізу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7 286,5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40 353,0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13 513,3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9 728,3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3 785,0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8 268,7</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43 326,0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16 863,6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16 863,6</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26 462,4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26 462,4</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30 235,5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7 095,0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6 935,0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2 551,2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2 551,2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 трансферттерді қайтару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2 551,2</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7 211,5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түскен түсімдер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(профицит) тапшылығы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- 9 215,0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(профицитті қолдану) тапшылығын қаржыландыру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9 215,0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Қарыздардан түскен түсімдер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Қарыздардан түскен түсімдер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Қарызды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1 707,5</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қолданыстағы қалдықтары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жылға 23 желтоқсандағы № 34-4 шешіміне 2-қосымша</w:t>
            </w:r>
          </w:p>
        </w:tc>
      </w:tr>
    </w:tbl>
    <w:bookmarkStart w:name="z270" w:id="1"/>
    <w:p>
      <w:pPr>
        <w:spacing w:after="0"/>
        <w:ind w:left="0"/>
        <w:jc w:val="left"/>
      </w:pPr>
      <w:r>
        <w:rPr>
          <w:rFonts w:ascii="Times New Roman"/>
          <w:b/>
          <w:i w:val="false"/>
          <w:color w:val="000000"/>
        </w:rPr>
        <w:t xml:space="preserve"> Мағжан Жұмабаев ауданының 2016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2016 жыл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мың теңге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2 650 019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261 321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261 321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190 449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2 114 675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2 114 675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2 114 675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2 650 019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298 153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193 183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193 183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19 721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1 849 616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1 843 535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1 710 558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17 018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150 751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84 557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түскен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(профицит) тапшылығы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(профицитті қолдану) тапшылығын қаржыландыру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Қарыздардан түскен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қолданыстағы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жылға 23 желтоқсандағы № 34-4 шешіміне 3-қосымша</w:t>
            </w:r>
          </w:p>
        </w:tc>
      </w:tr>
    </w:tbl>
    <w:bookmarkStart w:name="z422" w:id="2"/>
    <w:p>
      <w:pPr>
        <w:spacing w:after="0"/>
        <w:ind w:left="0"/>
        <w:jc w:val="left"/>
      </w:pPr>
      <w:r>
        <w:rPr>
          <w:rFonts w:ascii="Times New Roman"/>
          <w:b/>
          <w:i w:val="false"/>
          <w:color w:val="000000"/>
        </w:rPr>
        <w:t xml:space="preserve"> Мағжан Жұмабаев ауданының 2017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2017 жыл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мың теңге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2 687 063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515 692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320 403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320 403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165 808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2 114 245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2 114 245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2 114 245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2 687 063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66 946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1 876 207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1 870 041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1 735 256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963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152 852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40 353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түскен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(профицит) тапшылығы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(профицитті қолдану) тапшылығын қаржыландыру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Қарыздардан түскен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қолданыстағы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34-4 шешіміне 4-қосымша</w:t>
            </w:r>
          </w:p>
        </w:tc>
      </w:tr>
    </w:tbl>
    <w:bookmarkStart w:name="z574" w:id="3"/>
    <w:p>
      <w:pPr>
        <w:spacing w:after="0"/>
        <w:ind w:left="0"/>
        <w:jc w:val="left"/>
      </w:pPr>
      <w:r>
        <w:rPr>
          <w:rFonts w:ascii="Times New Roman"/>
          <w:b/>
          <w:i w:val="false"/>
          <w:color w:val="000000"/>
        </w:rPr>
        <w:t xml:space="preserve"> Мағжан Жұмабаев ауданының ауылдық округтерінің 2015 жылға арналған бюджеттік бағдарламалары</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Мағжан Жұмабаев ауданы мәслихатының 29.10.2015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488"/>
        <w:gridCol w:w="488"/>
        <w:gridCol w:w="1784"/>
        <w:gridCol w:w="1135"/>
        <w:gridCol w:w="847"/>
        <w:gridCol w:w="848"/>
        <w:gridCol w:w="848"/>
        <w:gridCol w:w="991"/>
        <w:gridCol w:w="848"/>
        <w:gridCol w:w="848"/>
        <w:gridCol w:w="991"/>
        <w:gridCol w:w="991"/>
        <w:gridCol w:w="849"/>
      </w:tblGrid>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 </w:t>
            </w: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w:t>
            </w: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314604,9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7837,0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28462,0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7124,0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10062,0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11435,0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193326,2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6379,0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11992,2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8545,0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7481,1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193326,2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6379,0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11992,2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8545,0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7481,1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191576,2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6379,0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11992,2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8545,0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7481,1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6289,6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6289,6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6289,6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36323,7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36323,7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25071,7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2937,7</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38772,8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38772,8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38772,8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16863,6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16863,6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16863,6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23029,0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580,4</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23029,0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580,4</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 лық дамытуға жәрдемдесу бойынша шараларды іске асыру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23029,0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921"/>
        <w:gridCol w:w="788"/>
        <w:gridCol w:w="788"/>
        <w:gridCol w:w="788"/>
        <w:gridCol w:w="788"/>
        <w:gridCol w:w="788"/>
        <w:gridCol w:w="788"/>
        <w:gridCol w:w="788"/>
        <w:gridCol w:w="788"/>
        <w:gridCol w:w="921"/>
        <w:gridCol w:w="921"/>
        <w:gridCol w:w="921"/>
        <w:gridCol w:w="921"/>
        <w:gridCol w:w="921"/>
        <w:gridCol w:w="788"/>
        <w:gridCol w:w="921"/>
        <w:gridCol w:w="921"/>
        <w:gridCol w:w="788"/>
        <w:gridCol w:w="921"/>
        <w:gridCol w:w="921"/>
        <w:gridCol w:w="921"/>
        <w:gridCol w:w="921"/>
        <w:gridCol w:w="92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Молодежный</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Молодогвардейское</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Фурманов</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Булаев қаласы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10029,8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19151,6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12706,9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8316,8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15919,2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13933,1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10983,6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14968,7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8234,6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10661,4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7516,8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7410,2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9609,8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8234,6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10661,4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7516,8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7410,2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9609,8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8234,6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7976,0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10661,4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7516,8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9274,5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8459,0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7410,2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9609,8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6646,0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5124,3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5124,3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5124,3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34-4 шешіміне 5-қосымша</w:t>
            </w:r>
          </w:p>
        </w:tc>
      </w:tr>
    </w:tbl>
    <w:bookmarkStart w:name="z628" w:id="4"/>
    <w:p>
      <w:pPr>
        <w:spacing w:after="0"/>
        <w:ind w:left="0"/>
        <w:jc w:val="left"/>
      </w:pPr>
      <w:r>
        <w:rPr>
          <w:rFonts w:ascii="Times New Roman"/>
          <w:b/>
          <w:i w:val="false"/>
          <w:color w:val="000000"/>
        </w:rPr>
        <w:t xml:space="preserve"> Мағжан Жұмабаев ауданының ауылдық округтерінің 2016 жылға арналған бюджеттік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14"/>
        <w:gridCol w:w="614"/>
        <w:gridCol w:w="1793"/>
        <w:gridCol w:w="1155"/>
        <w:gridCol w:w="794"/>
        <w:gridCol w:w="794"/>
        <w:gridCol w:w="794"/>
        <w:gridCol w:w="975"/>
        <w:gridCol w:w="794"/>
        <w:gridCol w:w="794"/>
        <w:gridCol w:w="976"/>
        <w:gridCol w:w="976"/>
        <w:gridCol w:w="795"/>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297580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192183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192183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192183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21"/>
        <w:gridCol w:w="587"/>
        <w:gridCol w:w="587"/>
        <w:gridCol w:w="587"/>
        <w:gridCol w:w="587"/>
        <w:gridCol w:w="587"/>
        <w:gridCol w:w="587"/>
        <w:gridCol w:w="587"/>
        <w:gridCol w:w="587"/>
        <w:gridCol w:w="721"/>
        <w:gridCol w:w="721"/>
        <w:gridCol w:w="587"/>
        <w:gridCol w:w="721"/>
        <w:gridCol w:w="721"/>
        <w:gridCol w:w="587"/>
        <w:gridCol w:w="721"/>
        <w:gridCol w:w="721"/>
        <w:gridCol w:w="721"/>
        <w:gridCol w:w="721"/>
        <w:gridCol w:w="721"/>
        <w:gridCol w:w="721"/>
        <w:gridCol w:w="721"/>
        <w:gridCol w:w="72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Молодежный</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Молодогвардейское</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Фурманов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Булаев қаласы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34-4 шешіміне 6-қосымша</w:t>
            </w:r>
          </w:p>
        </w:tc>
      </w:tr>
    </w:tbl>
    <w:bookmarkStart w:name="z682" w:id="5"/>
    <w:p>
      <w:pPr>
        <w:spacing w:after="0"/>
        <w:ind w:left="0"/>
        <w:jc w:val="left"/>
      </w:pPr>
      <w:r>
        <w:rPr>
          <w:rFonts w:ascii="Times New Roman"/>
          <w:b/>
          <w:i w:val="false"/>
          <w:color w:val="000000"/>
        </w:rPr>
        <w:t xml:space="preserve"> Мағжан Жұмабаев ауданының ауылдық округтерінің 2017 жылға арналған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43"/>
        <w:gridCol w:w="612"/>
        <w:gridCol w:w="1789"/>
        <w:gridCol w:w="1152"/>
        <w:gridCol w:w="792"/>
        <w:gridCol w:w="792"/>
        <w:gridCol w:w="792"/>
        <w:gridCol w:w="973"/>
        <w:gridCol w:w="792"/>
        <w:gridCol w:w="792"/>
        <w:gridCol w:w="973"/>
        <w:gridCol w:w="974"/>
        <w:gridCol w:w="793"/>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302415</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7433</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9568</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195884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6633</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8768</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195884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6633</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8768</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195884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6633</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8768</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17255</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24029</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24029</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24029</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21"/>
        <w:gridCol w:w="587"/>
        <w:gridCol w:w="587"/>
        <w:gridCol w:w="721"/>
        <w:gridCol w:w="587"/>
        <w:gridCol w:w="587"/>
        <w:gridCol w:w="587"/>
        <w:gridCol w:w="587"/>
        <w:gridCol w:w="587"/>
        <w:gridCol w:w="721"/>
        <w:gridCol w:w="721"/>
        <w:gridCol w:w="587"/>
        <w:gridCol w:w="721"/>
        <w:gridCol w:w="721"/>
        <w:gridCol w:w="587"/>
        <w:gridCol w:w="721"/>
        <w:gridCol w:w="721"/>
        <w:gridCol w:w="721"/>
        <w:gridCol w:w="721"/>
        <w:gridCol w:w="721"/>
        <w:gridCol w:w="721"/>
        <w:gridCol w:w="721"/>
        <w:gridCol w:w="72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Молодежный</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Молодогвардейское</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Фурманов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Булаев қаласы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34-4 шешіміне 7-қосымша</w:t>
            </w:r>
          </w:p>
        </w:tc>
      </w:tr>
    </w:tbl>
    <w:bookmarkStart w:name="z736" w:id="6"/>
    <w:p>
      <w:pPr>
        <w:spacing w:after="0"/>
        <w:ind w:left="0"/>
        <w:jc w:val="left"/>
      </w:pPr>
      <w:r>
        <w:rPr>
          <w:rFonts w:ascii="Times New Roman"/>
          <w:b/>
          <w:i w:val="false"/>
          <w:color w:val="000000"/>
        </w:rPr>
        <w:t xml:space="preserve"> Мағжан Жұмабаев ауданының 2015 жылға арналған бюджетті атқару үдерісінде секвестрлеуге 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