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6d4" w14:textId="794a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жылдың 28 қарашасындағы № 22/4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26 маусымдағы № 33/10 шешімі. Солтүстік Қазақстан облысының Әділет департаментінде 2014 жылғы 25 шілдеде N 2875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28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маслихаты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2013 жылғы 28 қарашасындағы (2014 жылғы 24 қаңтардағы "Солтүстік жұлдызы", "Знамя труда" аудандық газеттерінде жарияланған, Нормативтік құқықтық актілерді мемлекеттік тіркеу тізілімінде № 2469 тіркелген) № 22/4 </w:t>
      </w:r>
      <w:r>
        <w:rPr>
          <w:rFonts w:ascii="Times New Roman"/>
          <w:b w:val="false"/>
          <w:i w:val="false"/>
          <w:color w:val="000000"/>
          <w:sz w:val="28"/>
        </w:rPr>
        <w:t>шешіміне</w:t>
      </w:r>
      <w:r>
        <w:rPr>
          <w:rFonts w:ascii="Times New Roman"/>
          <w:b w:val="false"/>
          <w:i w:val="false"/>
          <w:color w:val="000000"/>
          <w:sz w:val="28"/>
        </w:rPr>
        <w:t xml:space="preserve"> келесі өзгерту енгізілсін:</w:t>
      </w:r>
    </w:p>
    <w:bookmarkEnd w:id="1"/>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Әлжанов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Қасенова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 26 маусым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Мамлют ауданы мәслихатының</w:t>
            </w:r>
            <w:r>
              <w:br/>
            </w:r>
            <w:r>
              <w:rPr>
                <w:rFonts w:ascii="Times New Roman"/>
                <w:b w:val="false"/>
                <w:i w:val="false"/>
                <w:color w:val="000000"/>
                <w:sz w:val="20"/>
              </w:rPr>
              <w:t>2014 жылғы 26 маусымдағы</w:t>
            </w:r>
            <w:r>
              <w:br/>
            </w:r>
            <w:r>
              <w:rPr>
                <w:rFonts w:ascii="Times New Roman"/>
                <w:b w:val="false"/>
                <w:i w:val="false"/>
                <w:color w:val="000000"/>
                <w:sz w:val="20"/>
              </w:rPr>
              <w:t>№ 33/10 шешіміне 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Мамлют ауданы мәслихатының</w:t>
            </w:r>
            <w:r>
              <w:br/>
            </w:r>
            <w:r>
              <w:rPr>
                <w:rFonts w:ascii="Times New Roman"/>
                <w:b w:val="false"/>
                <w:i w:val="false"/>
                <w:color w:val="000000"/>
                <w:sz w:val="20"/>
              </w:rPr>
              <w:t>2013 жылғы 28 қарашасындағы</w:t>
            </w:r>
            <w:r>
              <w:br/>
            </w:r>
            <w:r>
              <w:rPr>
                <w:rFonts w:ascii="Times New Roman"/>
                <w:b w:val="false"/>
                <w:i w:val="false"/>
                <w:color w:val="000000"/>
                <w:sz w:val="20"/>
              </w:rPr>
              <w:t>№ 22/4 шешіміне 2-қосымша</w:t>
            </w:r>
          </w:p>
        </w:tc>
      </w:tr>
    </w:tbl>
    <w:p>
      <w:pPr>
        <w:spacing w:after="0"/>
        <w:ind w:left="0"/>
        <w:jc w:val="left"/>
      </w:pPr>
      <w:r>
        <w:rPr>
          <w:rFonts w:ascii="Times New Roman"/>
          <w:b/>
          <w:i w:val="false"/>
          <w:color w:val="000000"/>
        </w:rPr>
        <w:t xml:space="preserve"> Солтүстік Қазақстан облысы Мамлют ауданының Белое ауылдық округінің бөлек жергілікті қоғамдастық жиындарына қатысатын ауыл тұрғындары өкілдерінің сандық құрамы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бөлек жергілікті қоғамдастық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Чистое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Коваль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Щучье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Белое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Белое ауылдық округінің Сливное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