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d9f99" w14:textId="1ed9f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"Мұрағаттық анықтамалар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2014 жылғы 28 наурыздағы № 86 қаулысы. Атырау облысының Әділет департаментінде 2014 жылғы 28 сәуірде № 2896 тіркелді. Күші жойылды - Атырау облысы әкімдігінің 2015 жылғы 10 шілдедегі № 213 қаулысымен</w:t>
      </w:r>
    </w:p>
    <w:p>
      <w:pPr>
        <w:spacing w:after="0"/>
        <w:ind w:left="0"/>
        <w:jc w:val="left"/>
      </w:pPr>
      <w:r>
        <w:rPr>
          <w:rFonts w:ascii="Times New Roman"/>
          <w:b w:val="false"/>
          <w:i w:val="false"/>
          <w:color w:val="ff0000"/>
          <w:sz w:val="28"/>
        </w:rPr>
        <w:t xml:space="preserve">      Ескерту. Күші жойылды - Атырау облысы әкімдігінің 10.07.2015 № </w:t>
      </w:r>
      <w:r>
        <w:rPr>
          <w:rFonts w:ascii="Times New Roman"/>
          <w:b w:val="false"/>
          <w:i w:val="false"/>
          <w:color w:val="ff0000"/>
          <w:sz w:val="28"/>
        </w:rPr>
        <w:t>213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2013 жылғы 15 сәуірдегі "Мемлекеттік көрсетілетін қызметтер туралы" Заңының 16-бабының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3-тармақтарына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"Мұрағаттық анықтамалар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Атырау облысы әкімінің орынбасары Ш.Ж. Мұқанға жүктелсін.</w:t>
      </w:r>
      <w:r>
        <w:br/>
      </w:r>
      <w:r>
        <w:rPr>
          <w:rFonts w:ascii="Times New Roman"/>
          <w:b w:val="false"/>
          <w:i w:val="false"/>
          <w:color w:val="000000"/>
          <w:sz w:val="28"/>
        </w:rPr>
        <w:t>
      </w:t>
      </w:r>
      <w:r>
        <w:rPr>
          <w:rFonts w:ascii="Times New Roman"/>
          <w:b w:val="false"/>
          <w:i w:val="false"/>
          <w:color w:val="000000"/>
          <w:sz w:val="28"/>
        </w:rPr>
        <w:t>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color w:val="000000"/>
          <w:sz w:val="28"/>
        </w:rPr>
        <w:t>Облыс әкімі</w:t>
      </w:r>
      <w:r>
        <w:rPr>
          <w:rFonts w:ascii="Times New Roman"/>
          <w:b w:val="false"/>
          <w:i w:val="false"/>
          <w:color w:val="000000"/>
          <w:sz w:val="28"/>
        </w:rPr>
        <w:t>      </w:t>
      </w:r>
      <w:r>
        <w:rPr>
          <w:rFonts w:ascii="Times New Roman"/>
          <w:b w:val="false"/>
          <w:i/>
          <w:color w:val="000000"/>
          <w:sz w:val="28"/>
        </w:rPr>
        <w:t>Б. Ізмұхамбетов</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әкімдігінің</w:t>
            </w:r>
            <w:r>
              <w:br/>
            </w:r>
            <w:r>
              <w:rPr>
                <w:rFonts w:ascii="Times New Roman"/>
                <w:b w:val="false"/>
                <w:i w:val="false"/>
                <w:color w:val="000000"/>
                <w:sz w:val="20"/>
              </w:rPr>
              <w:t>2014 жылғы 28 наурыздағы № 86</w:t>
            </w:r>
            <w:r>
              <w:br/>
            </w:r>
            <w:r>
              <w:rPr>
                <w:rFonts w:ascii="Times New Roman"/>
                <w:b w:val="false"/>
                <w:i w:val="false"/>
                <w:color w:val="000000"/>
                <w:sz w:val="20"/>
              </w:rPr>
              <w:t>қаулысына қосымша</w:t>
            </w:r>
            <w:r>
              <w:br/>
            </w:r>
            <w:r>
              <w:rPr>
                <w:rFonts w:ascii="Times New Roman"/>
                <w:b w:val="false"/>
                <w:i w:val="false"/>
                <w:color w:val="000000"/>
                <w:sz w:val="20"/>
              </w:rPr>
              <w:t>Облыс әкімдігінің</w:t>
            </w:r>
            <w:r>
              <w:br/>
            </w:r>
            <w:r>
              <w:rPr>
                <w:rFonts w:ascii="Times New Roman"/>
                <w:b w:val="false"/>
                <w:i w:val="false"/>
                <w:color w:val="000000"/>
                <w:sz w:val="20"/>
              </w:rPr>
              <w:t>2014 жылғы 28 наурыздағы № 86</w:t>
            </w:r>
            <w:r>
              <w:br/>
            </w:r>
            <w:r>
              <w:rPr>
                <w:rFonts w:ascii="Times New Roman"/>
                <w:b w:val="false"/>
                <w:i w:val="false"/>
                <w:color w:val="000000"/>
                <w:sz w:val="20"/>
              </w:rPr>
              <w:t>қаулысымен бекітілген</w:t>
            </w:r>
          </w:p>
        </w:tc>
      </w:tr>
    </w:tbl>
    <w:bookmarkStart w:name="z6" w:id="0"/>
    <w:p>
      <w:pPr>
        <w:spacing w:after="0"/>
        <w:ind w:left="0"/>
        <w:jc w:val="left"/>
      </w:pPr>
      <w:r>
        <w:rPr>
          <w:rFonts w:ascii="Times New Roman"/>
          <w:b/>
          <w:i w:val="false"/>
          <w:color w:val="000000"/>
        </w:rPr>
        <w:t xml:space="preserve"> "Мұрағаттық анықтамалар беру" мемлекеттік көрсетілетін қызмет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"Мұрағаттық анықтамалар беру" мемлекеттік көрсетілетін қызметті (бұдан әрі – мемлекеттік көрсетілетін қызмет) мекенжайлары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жергілікті атқарушы органдар және мемлекеттік мұрағаттар (бұдан әрі - көрсетілетін қызметті беруші) көрсетеді.</w:t>
      </w:r>
      <w:r>
        <w:br/>
      </w:r>
      <w:r>
        <w:rPr>
          <w:rFonts w:ascii="Times New Roman"/>
          <w:b w:val="false"/>
          <w:i w:val="false"/>
          <w:color w:val="000000"/>
          <w:sz w:val="28"/>
        </w:rPr>
        <w:t>
      Құжаттарды қабылдау және мемлекеттік қызметті көрсетудің нәтижелерін беру:</w:t>
      </w:r>
      <w:r>
        <w:br/>
      </w:r>
      <w:r>
        <w:rPr>
          <w:rFonts w:ascii="Times New Roman"/>
          <w:b w:val="false"/>
          <w:i w:val="false"/>
          <w:color w:val="000000"/>
          <w:sz w:val="28"/>
        </w:rPr>
        <w:t>
      1) көрсетілетін қызметті беруші;</w:t>
      </w:r>
      <w:r>
        <w:br/>
      </w:r>
      <w:r>
        <w:rPr>
          <w:rFonts w:ascii="Times New Roman"/>
          <w:b w:val="false"/>
          <w:i w:val="false"/>
          <w:color w:val="000000"/>
          <w:sz w:val="28"/>
        </w:rPr>
        <w:t>
      2)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ХҚО);</w:t>
      </w:r>
      <w:r>
        <w:br/>
      </w:r>
      <w:r>
        <w:rPr>
          <w:rFonts w:ascii="Times New Roman"/>
          <w:b w:val="false"/>
          <w:i w:val="false"/>
          <w:color w:val="000000"/>
          <w:sz w:val="28"/>
        </w:rPr>
        <w:t>
      3) www.egov.kz "электрондық үкiмет" веб-порталы (бұдан әрi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қызметті көрсету нысаны: электрондық және (немесе) қағаз түрінде.</w:t>
      </w:r>
      <w:r>
        <w:br/>
      </w:r>
      <w:r>
        <w:rPr>
          <w:rFonts w:ascii="Times New Roman"/>
          <w:b w:val="false"/>
          <w:i w:val="false"/>
          <w:color w:val="000000"/>
          <w:sz w:val="28"/>
        </w:rPr>
        <w:t>
      </w:t>
      </w:r>
      <w:r>
        <w:rPr>
          <w:rFonts w:ascii="Times New Roman"/>
          <w:b w:val="false"/>
          <w:i w:val="false"/>
          <w:color w:val="000000"/>
          <w:sz w:val="28"/>
        </w:rPr>
        <w:t xml:space="preserve">3. Мемлекеттік көрсетілетін қызмет нәтижесі: </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берушіде, ХҚО-да – мұрағаттық анықтамаларды беру;</w:t>
      </w:r>
      <w:r>
        <w:br/>
      </w:r>
      <w:r>
        <w:rPr>
          <w:rFonts w:ascii="Times New Roman"/>
          <w:b w:val="false"/>
          <w:i w:val="false"/>
          <w:color w:val="000000"/>
          <w:sz w:val="28"/>
        </w:rPr>
        <w:t>
      </w:t>
      </w:r>
      <w:r>
        <w:rPr>
          <w:rFonts w:ascii="Times New Roman"/>
          <w:b w:val="false"/>
          <w:i w:val="false"/>
          <w:color w:val="000000"/>
          <w:sz w:val="28"/>
        </w:rPr>
        <w:t>2) Порталда – мұрағаттық анықтамалардың дайын екені туралы хабарлама.</w:t>
      </w:r>
      <w:r>
        <w:br/>
      </w:r>
      <w:r>
        <w:rPr>
          <w:rFonts w:ascii="Times New Roman"/>
          <w:b w:val="false"/>
          <w:i w:val="false"/>
          <w:color w:val="000000"/>
          <w:sz w:val="28"/>
        </w:rPr>
        <w:t>
      Мемлекеттік қызметті көрсету нәтижесін беру нысаны: электрондық және (немесе) қағаз түрінде.</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іс-қимылдар тәртібін сипаттау</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Мемлекеттік көрсетілетін қызметті алу үшін көрсетілетін қызметті берушіге жүгінген кезде көрсетілетін қызметті алушы еркін нысанда толтырылған өтінімді, ХҚО-на Қазақстан Республикасы Үкіметінің 2014 жылғы 5 наурыздағы № 183 "Мұрағат ісі саласындағы мемлекеттік көрсетілетін қызметтер стандарттарын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"Мұрағаттық анықтамалар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нысандағы өтінішті, сондай-ақ қатар, Порталға жүгінген кезде көрсетілетін қызметті алушының электрондық-цифрлық қолтаңбасымен (бұдан әрі - ЭЦҚ) куәландырылған электрондық құжат нысанындағы сұрау салуды береді.</w:t>
      </w:r>
      <w:r>
        <w:br/>
      </w:r>
      <w:r>
        <w:rPr>
          <w:rFonts w:ascii="Times New Roman"/>
          <w:b w:val="false"/>
          <w:i w:val="false"/>
          <w:color w:val="000000"/>
          <w:sz w:val="28"/>
        </w:rPr>
        <w:t>
      </w:t>
      </w:r>
      <w:r>
        <w:rPr>
          <w:rFonts w:ascii="Times New Roman"/>
          <w:b w:val="false"/>
          <w:i w:val="false"/>
          <w:color w:val="000000"/>
          <w:sz w:val="28"/>
        </w:rPr>
        <w:t>5. Көрсетілетін қызметті беруші арқылы мемлекеттік көрсетілетін қызметті көрсету кезеңдері:</w:t>
      </w:r>
      <w:r>
        <w:br/>
      </w:r>
      <w:r>
        <w:rPr>
          <w:rFonts w:ascii="Times New Roman"/>
          <w:b w:val="false"/>
          <w:i w:val="false"/>
          <w:color w:val="000000"/>
          <w:sz w:val="28"/>
        </w:rPr>
        <w:t xml:space="preserve">
      1) көрсетілетін қызметті берушінің қызметкері құжаттарды қабылдап, Стандарттың 9-тармағының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сәйкестігін тексереді, егер құжаттар көрсетілген талаптарға сәйкес болса, онда тіркейді және басшыға береді (15 минут);</w:t>
      </w:r>
      <w:r>
        <w:br/>
      </w:r>
      <w:r>
        <w:rPr>
          <w:rFonts w:ascii="Times New Roman"/>
          <w:b w:val="false"/>
          <w:i w:val="false"/>
          <w:color w:val="000000"/>
          <w:sz w:val="28"/>
        </w:rPr>
        <w:t>
      2) көрсетілетін қызметті берушінің басшысы құжаттармен танысып, көрсетілетін қызметті берушінің қызметкеріне орындауға жібереді (бір күн ішінде);</w:t>
      </w:r>
      <w:r>
        <w:br/>
      </w:r>
      <w:r>
        <w:rPr>
          <w:rFonts w:ascii="Times New Roman"/>
          <w:b w:val="false"/>
          <w:i w:val="false"/>
          <w:color w:val="000000"/>
          <w:sz w:val="28"/>
        </w:rPr>
        <w:t>
      3) көрсетілетін қызметті берушінің қызметкері 12 (он екі) күнтізбелік күн ішінде келіп түскен құжаттар пакетін қарайды. Мемлекеттік қызметті көрсету үшін екі немесе одан да көп ұйымдардың, сондай-ақ уақыты бес жылдан асқан кезеңнің құжаттарын зерделеу қажет болған жағдайларда, көрсетілетін қызметті беруші мемлекеттік қызмет көрсету мерзімін күнтізбелік отыз күннен аспайтын мерзімге ұзарта алады, бұл туралы құжаттар тіркелген күннен бастап күнтізбелік 3 (үш) күн ішінде көрсетілетін қызметті алушыға хабарланады, мемлекеттік көрсетілетін қызмет нәтижесін дайындайды және басшыға береді;</w:t>
      </w:r>
      <w:r>
        <w:br/>
      </w:r>
      <w:r>
        <w:rPr>
          <w:rFonts w:ascii="Times New Roman"/>
          <w:b w:val="false"/>
          <w:i w:val="false"/>
          <w:color w:val="000000"/>
          <w:sz w:val="28"/>
        </w:rPr>
        <w:t>
      4) көрсетілетін қызметті берушінің басшысы мемлекеттік көрсетілетін қызмет нәтижесіне қол қояды және көрсетілетін қызметті берушінің қызметкеріне береді (бір күн ішінде);</w:t>
      </w:r>
      <w:r>
        <w:br/>
      </w:r>
      <w:r>
        <w:rPr>
          <w:rFonts w:ascii="Times New Roman"/>
          <w:b w:val="false"/>
          <w:i w:val="false"/>
          <w:color w:val="000000"/>
          <w:sz w:val="28"/>
        </w:rPr>
        <w:t>
      5) көрсетілетін қызметті берушінің қызметкері дайын құжаттарды тіркейді және көрсетілетін қызметті алушыға мемлекеттік қызметтің нәтижесін беруді жүзеге асырады не ХҚО-на ХҚО-ң шабарманы арқылы береді немесе Портал арқылы жібереді (бір күн ішінде).</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p>
      <w:pPr>
        <w:spacing w:after="0"/>
        <w:ind w:left="0"/>
        <w:jc w:val="left"/>
      </w:pPr>
      <w:r>
        <w:rPr>
          <w:rFonts w:ascii="Times New Roman"/>
          <w:b w:val="false"/>
          <w:i w:val="false"/>
          <w:color w:val="000000"/>
          <w:sz w:val="28"/>
        </w:rPr>
        <w:t>      </w:t>
      </w:r>
      <w:r>
        <w:rPr>
          <w:rFonts w:ascii="Times New Roman"/>
          <w:b w:val="false"/>
          <w:i w:val="false"/>
          <w:color w:val="000000"/>
          <w:sz w:val="28"/>
        </w:rPr>
        <w:t>6. Мемлекеттік көрсетілетін қызмет процесіне қатысатын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қызметкері;</w:t>
      </w:r>
      <w:r>
        <w:br/>
      </w:r>
      <w:r>
        <w:rPr>
          <w:rFonts w:ascii="Times New Roman"/>
          <w:b w:val="false"/>
          <w:i w:val="false"/>
          <w:color w:val="000000"/>
          <w:sz w:val="28"/>
        </w:rPr>
        <w:t xml:space="preserve">
      2) көрсетілетін қызметті берушінің басшысы. </w:t>
      </w:r>
      <w:r>
        <w:br/>
      </w:r>
      <w:r>
        <w:rPr>
          <w:rFonts w:ascii="Times New Roman"/>
          <w:b w:val="false"/>
          <w:i w:val="false"/>
          <w:color w:val="000000"/>
          <w:sz w:val="28"/>
        </w:rPr>
        <w:t>
      </w:t>
      </w:r>
      <w:r>
        <w:rPr>
          <w:rFonts w:ascii="Times New Roman"/>
          <w:b w:val="false"/>
          <w:i w:val="false"/>
          <w:color w:val="000000"/>
          <w:sz w:val="28"/>
        </w:rPr>
        <w:t xml:space="preserve">7. Әрбір рәсімнің (іс-қимылдың) ұзақтығын көрсетумен құрылымдық бөлімшелердің (қызметкерлердің) арасындағы рәсімдердің (іс-қимылдар) кезеңділігінің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Мемлекеттік қызмет көрсету процесінде халыққа қызмет көрсету орталығымен және (немесе) өзге де көрсетілетін қызметті берушілермен өзара іс-қимыл тәртібін, сондай-ақ ақпараттық жүйелерді пайдалану тәртібін сипаттау</w:t>
      </w:r>
    </w:p>
    <w:p>
      <w:pPr>
        <w:spacing w:after="0"/>
        <w:ind w:left="0"/>
        <w:jc w:val="left"/>
      </w:pPr>
      <w:r>
        <w:rPr>
          <w:rFonts w:ascii="Times New Roman"/>
          <w:b w:val="false"/>
          <w:i w:val="false"/>
          <w:color w:val="000000"/>
          <w:sz w:val="28"/>
        </w:rPr>
        <w:t>      </w:t>
      </w:r>
      <w:r>
        <w:rPr>
          <w:rFonts w:ascii="Times New Roman"/>
          <w:b w:val="false"/>
          <w:i w:val="false"/>
          <w:color w:val="000000"/>
          <w:sz w:val="28"/>
        </w:rPr>
        <w:t>8. ХҚО арқылы мемлекеттік көрсетілетін қызметті көрсету кезеңдері (ХҚО арқылы көрсетілетін мемлекеттік қызмет кезіндегі функционалдық өзара іс қимылдың № 1 диаграммасы осы регламенттің</w:t>
      </w:r>
      <w:r>
        <w:rPr>
          <w:rFonts w:ascii="Times New Roman"/>
          <w:b w:val="false"/>
          <w:i w:val="false"/>
          <w:color w:val="000000"/>
          <w:sz w:val="28"/>
        </w:rPr>
        <w:t xml:space="preserve"> 3–қосымшасында</w:t>
      </w:r>
      <w:r>
        <w:rPr>
          <w:rFonts w:ascii="Times New Roman"/>
          <w:b w:val="false"/>
          <w:i w:val="false"/>
          <w:color w:val="000000"/>
          <w:sz w:val="28"/>
        </w:rPr>
        <w:t>) көрсетілген:</w:t>
      </w:r>
      <w:r>
        <w:br/>
      </w:r>
      <w:r>
        <w:rPr>
          <w:rFonts w:ascii="Times New Roman"/>
          <w:b w:val="false"/>
          <w:i w:val="false"/>
          <w:color w:val="000000"/>
          <w:sz w:val="28"/>
        </w:rPr>
        <w:t>
      </w:t>
      </w:r>
      <w:r>
        <w:rPr>
          <w:rFonts w:ascii="Times New Roman"/>
          <w:b w:val="false"/>
          <w:i w:val="false"/>
          <w:color w:val="000000"/>
          <w:sz w:val="28"/>
        </w:rPr>
        <w:t>1) 1-процесс – мемлекеттік қызметті көрсету үшін ХҚО операторының ХҚО ақпараттық жүйесінің (бұдан әрі – АЖ) автоматтандырылған жұмыс орнына (бұдан әрі – АЖО) логинді және парольді енгізуі (авторландыру процесі);</w:t>
      </w:r>
      <w:r>
        <w:br/>
      </w:r>
      <w:r>
        <w:rPr>
          <w:rFonts w:ascii="Times New Roman"/>
          <w:b w:val="false"/>
          <w:i w:val="false"/>
          <w:color w:val="000000"/>
          <w:sz w:val="28"/>
        </w:rPr>
        <w:t>
      </w:t>
      </w:r>
      <w:r>
        <w:rPr>
          <w:rFonts w:ascii="Times New Roman"/>
          <w:b w:val="false"/>
          <w:i w:val="false"/>
          <w:color w:val="000000"/>
          <w:sz w:val="28"/>
        </w:rPr>
        <w:t>2) 2-процесс – ХҚО операторының осы регламентте көрсетілген қызметті таңдауы, қызмет көрсетуге арналған сұрау салу нысанын экранға шығаруы және ХҚО операторының көрсетілетін қызметті алушының деректерін, сондай-ақ, көрсетілетін қызметті алушының сенімхат бойынша өкілінің деректерін (нотариалды куәландырылған сенімхат болған жағдайда, сенімхатты өзге түрде куәландырылған кезде-сенімхаттың деректері толтырылмайды) енгізуі;</w:t>
      </w:r>
      <w:r>
        <w:br/>
      </w:r>
      <w:r>
        <w:rPr>
          <w:rFonts w:ascii="Times New Roman"/>
          <w:b w:val="false"/>
          <w:i w:val="false"/>
          <w:color w:val="000000"/>
          <w:sz w:val="28"/>
        </w:rPr>
        <w:t>
      </w:t>
      </w:r>
      <w:r>
        <w:rPr>
          <w:rFonts w:ascii="Times New Roman"/>
          <w:b w:val="false"/>
          <w:i w:val="false"/>
          <w:color w:val="000000"/>
          <w:sz w:val="28"/>
        </w:rPr>
        <w:t xml:space="preserve">3) 3-процесс – "электрондық үкімет" шлюзі (бұдан әрі - ЭҮШ) арқылы сәйкестендіру номерлерінің ұлттық тізілімі (бұдан әрі- СН ұлттық тізілімі) көрсетілетін қызметті алушының деректері туралы тексеруге жіберу; </w:t>
      </w:r>
      <w:r>
        <w:br/>
      </w:r>
      <w:r>
        <w:rPr>
          <w:rFonts w:ascii="Times New Roman"/>
          <w:b w:val="false"/>
          <w:i w:val="false"/>
          <w:color w:val="000000"/>
          <w:sz w:val="28"/>
        </w:rPr>
        <w:t>
      </w:t>
      </w:r>
      <w:r>
        <w:rPr>
          <w:rFonts w:ascii="Times New Roman"/>
          <w:b w:val="false"/>
          <w:i w:val="false"/>
          <w:color w:val="000000"/>
          <w:sz w:val="28"/>
        </w:rPr>
        <w:t>4) 1-шарт – СН ұлттық тізілімінде көрсетілетін қызметті алушы деректерін тексеру;</w:t>
      </w:r>
      <w:r>
        <w:br/>
      </w:r>
      <w:r>
        <w:rPr>
          <w:rFonts w:ascii="Times New Roman"/>
          <w:b w:val="false"/>
          <w:i w:val="false"/>
          <w:color w:val="000000"/>
          <w:sz w:val="28"/>
        </w:rPr>
        <w:t>
      </w:t>
      </w:r>
      <w:r>
        <w:rPr>
          <w:rFonts w:ascii="Times New Roman"/>
          <w:b w:val="false"/>
          <w:i w:val="false"/>
          <w:color w:val="000000"/>
          <w:sz w:val="28"/>
        </w:rPr>
        <w:t>5) 4-процесс – СН ұлттық тізілімінде көрсетілетін қызметті алушы деректерінің болмауына байланысты деректерді алу мүмкіндігінің болмауы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6) 5-процесс – ХҚО операторының көрсетілетін қызметті алушының сұрау салу нысанын құжаттардың қағаз нысанында болуы белгісі бөлігін толтыруы және құжаттарды сканерлеуі, оларды сұрау нысанына бекітуі және қызмет көрсетуге толтырылған сұрау салу нысанын (енгізілген деректерді) ЭЦҚ арқылы куәландырылуы;</w:t>
      </w:r>
      <w:r>
        <w:br/>
      </w:r>
      <w:r>
        <w:rPr>
          <w:rFonts w:ascii="Times New Roman"/>
          <w:b w:val="false"/>
          <w:i w:val="false"/>
          <w:color w:val="000000"/>
          <w:sz w:val="28"/>
        </w:rPr>
        <w:t>
      </w:t>
      </w:r>
      <w:r>
        <w:rPr>
          <w:rFonts w:ascii="Times New Roman"/>
          <w:b w:val="false"/>
          <w:i w:val="false"/>
          <w:color w:val="000000"/>
          <w:sz w:val="28"/>
        </w:rPr>
        <w:t>7) 6-процесс – ХҚО операторының ЭЦҚ-ны куәландырылған (қол қойылған) электрондық құжатты (көрсетілетін қызметті алушының сұрау салуын) ЭҮШ арқылы "электрондық акимат" (бұдан әрі – Е-акимат) АЖО-на жолдау;</w:t>
      </w:r>
      <w:r>
        <w:br/>
      </w:r>
      <w:r>
        <w:rPr>
          <w:rFonts w:ascii="Times New Roman"/>
          <w:b w:val="false"/>
          <w:i w:val="false"/>
          <w:color w:val="000000"/>
          <w:sz w:val="28"/>
        </w:rPr>
        <w:t>
      </w:t>
      </w:r>
      <w:r>
        <w:rPr>
          <w:rFonts w:ascii="Times New Roman"/>
          <w:b w:val="false"/>
          <w:i w:val="false"/>
          <w:color w:val="000000"/>
          <w:sz w:val="28"/>
        </w:rPr>
        <w:t>8) 7-процесс – электрондық құжатты Е-акимат АЖО-да тіркеу;</w:t>
      </w:r>
      <w:r>
        <w:br/>
      </w:r>
      <w:r>
        <w:rPr>
          <w:rFonts w:ascii="Times New Roman"/>
          <w:b w:val="false"/>
          <w:i w:val="false"/>
          <w:color w:val="000000"/>
          <w:sz w:val="28"/>
        </w:rPr>
        <w:t>
      </w:t>
      </w:r>
      <w:r>
        <w:rPr>
          <w:rFonts w:ascii="Times New Roman"/>
          <w:b w:val="false"/>
          <w:i w:val="false"/>
          <w:color w:val="000000"/>
          <w:sz w:val="28"/>
        </w:rPr>
        <w:t xml:space="preserve">9) 2-шарт - көрсетілетін қызметті берушінің қоса берілген құжаттардың Стандартта көрсетілген құжаттар тізбесіне және қызметті көрсету негіздеріне сәйкестігін тексеруі (өңдеуі); </w:t>
      </w:r>
      <w:r>
        <w:br/>
      </w:r>
      <w:r>
        <w:rPr>
          <w:rFonts w:ascii="Times New Roman"/>
          <w:b w:val="false"/>
          <w:i w:val="false"/>
          <w:color w:val="000000"/>
          <w:sz w:val="28"/>
        </w:rPr>
        <w:t>
      </w:t>
      </w:r>
      <w:r>
        <w:rPr>
          <w:rFonts w:ascii="Times New Roman"/>
          <w:b w:val="false"/>
          <w:i w:val="false"/>
          <w:color w:val="000000"/>
          <w:sz w:val="28"/>
        </w:rPr>
        <w:t>10) 8-процесс – көрсетілетін қызметті алушының құжаттарындағы бұзушылықтардың болуына байланысты сұрау салынған қызметті көрсетуден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11) 9-процесс – көрсетілетін қызметті алушының ХҚО операторы арқылы Е-акимат АЖО-да қалыптастырылған мемлекеттік қызмет нәтижесін (мұрағаттық анықтаманы) алуы. Көрсетілетін қызметті берушінің қызметкерінің ЭЦҚ пайдалану арқылы электрондық құжат қалыптастырылады.</w:t>
      </w:r>
      <w:r>
        <w:br/>
      </w:r>
      <w:r>
        <w:rPr>
          <w:rFonts w:ascii="Times New Roman"/>
          <w:b w:val="false"/>
          <w:i w:val="false"/>
          <w:color w:val="000000"/>
          <w:sz w:val="28"/>
        </w:rPr>
        <w:t>
      </w:t>
      </w:r>
      <w:r>
        <w:rPr>
          <w:rFonts w:ascii="Times New Roman"/>
          <w:b w:val="false"/>
          <w:i w:val="false"/>
          <w:color w:val="000000"/>
          <w:sz w:val="28"/>
        </w:rPr>
        <w:t xml:space="preserve">9. Портал арқылы мемлекеттік көрсетілетін қызметті көрсету кезеңдері (портал арқылы көрсетілетін мемлекеттік қызмет кезіндегі функционалдық өзара іс қимылдың </w:t>
      </w:r>
      <w:r>
        <w:rPr>
          <w:rFonts w:ascii="Times New Roman"/>
          <w:b w:val="false"/>
          <w:i w:val="false"/>
          <w:color w:val="000000"/>
          <w:sz w:val="28"/>
        </w:rPr>
        <w:t>№ 2 диаграммасы</w:t>
      </w:r>
      <w:r>
        <w:rPr>
          <w:rFonts w:ascii="Times New Roman"/>
          <w:b w:val="false"/>
          <w:i w:val="false"/>
          <w:color w:val="000000"/>
          <w:sz w:val="28"/>
        </w:rPr>
        <w:t xml:space="preserve"> осы регламенттің 3–қосымшасында) көрсетілген</w:t>
      </w:r>
      <w:r>
        <w:br/>
      </w:r>
      <w:r>
        <w:rPr>
          <w:rFonts w:ascii="Times New Roman"/>
          <w:b w:val="false"/>
          <w:i w:val="false"/>
          <w:color w:val="000000"/>
          <w:sz w:val="28"/>
        </w:rPr>
        <w:t>
      </w:t>
      </w:r>
      <w:r>
        <w:rPr>
          <w:rFonts w:ascii="Times New Roman"/>
          <w:b w:val="false"/>
          <w:i w:val="false"/>
          <w:color w:val="000000"/>
          <w:sz w:val="28"/>
        </w:rPr>
        <w:t xml:space="preserve">1) көрсетілетін қызметті алушы жеке сәйкестендіру нөмірі (бұдан әрі - ЖСН) /бизнес сәйкестендіру нөмірі (бұдан әрі - БСН) және парольдің көмегімен порталда тіркелуді жүзеге асырады (Порталға тіркелмеген алушылар үшін жүзеге асырылады); </w:t>
      </w:r>
      <w:r>
        <w:br/>
      </w:r>
      <w:r>
        <w:rPr>
          <w:rFonts w:ascii="Times New Roman"/>
          <w:b w:val="false"/>
          <w:i w:val="false"/>
          <w:color w:val="000000"/>
          <w:sz w:val="28"/>
        </w:rPr>
        <w:t>
      </w:t>
      </w:r>
      <w:r>
        <w:rPr>
          <w:rFonts w:ascii="Times New Roman"/>
          <w:b w:val="false"/>
          <w:i w:val="false"/>
          <w:color w:val="000000"/>
          <w:sz w:val="28"/>
        </w:rPr>
        <w:t>2) 1-процесс – қызметті алу үшін көрсетілетін қызметті алушының порталға ЖСН/БСН және парольді енгізуі (авторландыру процесі);</w:t>
      </w:r>
      <w:r>
        <w:br/>
      </w:r>
      <w:r>
        <w:rPr>
          <w:rFonts w:ascii="Times New Roman"/>
          <w:b w:val="false"/>
          <w:i w:val="false"/>
          <w:color w:val="000000"/>
          <w:sz w:val="28"/>
        </w:rPr>
        <w:t>
      </w:t>
      </w:r>
      <w:r>
        <w:rPr>
          <w:rFonts w:ascii="Times New Roman"/>
          <w:b w:val="false"/>
          <w:i w:val="false"/>
          <w:color w:val="000000"/>
          <w:sz w:val="28"/>
        </w:rPr>
        <w:t xml:space="preserve">3) 1-шарт – ЖСН/БСН және пароль арқылы тіркелген көрсетілетін қызметті алушының деректерінің түпнұсқалығын Порталда тексеру; </w:t>
      </w:r>
      <w:r>
        <w:br/>
      </w:r>
      <w:r>
        <w:rPr>
          <w:rFonts w:ascii="Times New Roman"/>
          <w:b w:val="false"/>
          <w:i w:val="false"/>
          <w:color w:val="000000"/>
          <w:sz w:val="28"/>
        </w:rPr>
        <w:t>
      </w:t>
      </w:r>
      <w:r>
        <w:rPr>
          <w:rFonts w:ascii="Times New Roman"/>
          <w:b w:val="false"/>
          <w:i w:val="false"/>
          <w:color w:val="000000"/>
          <w:sz w:val="28"/>
        </w:rPr>
        <w:t xml:space="preserve">4) 2-процесс – Порталда көрсетілетін қызметті алушының деректерінде бұзушылықтардың болуына байланысты авторландырудан бас тарту туралы хабарламаны қалыптастыруы; </w:t>
      </w:r>
      <w:r>
        <w:br/>
      </w:r>
      <w:r>
        <w:rPr>
          <w:rFonts w:ascii="Times New Roman"/>
          <w:b w:val="false"/>
          <w:i w:val="false"/>
          <w:color w:val="000000"/>
          <w:sz w:val="28"/>
        </w:rPr>
        <w:t>
      </w:t>
      </w:r>
      <w:r>
        <w:rPr>
          <w:rFonts w:ascii="Times New Roman"/>
          <w:b w:val="false"/>
          <w:i w:val="false"/>
          <w:color w:val="000000"/>
          <w:sz w:val="28"/>
        </w:rPr>
        <w:t xml:space="preserve">5) 3-процесс – көрсетілетін қызметті алушының осы регламентте көрсетілген қызметті таңдауы, қызмет көрсету үшін сұрау салу нысанын экранға шығаруы және электрондық түрде бекіте отырып, алушының нысанды оның құрылымдық және форматтық талаптарын ескеріп толтыруы (деректерді енгізуі), Стандарттың 9-тармағының </w:t>
      </w:r>
      <w:r>
        <w:rPr>
          <w:rFonts w:ascii="Times New Roman"/>
          <w:b w:val="false"/>
          <w:i w:val="false"/>
          <w:color w:val="000000"/>
          <w:sz w:val="28"/>
        </w:rPr>
        <w:t>3-тармақшасында</w:t>
      </w:r>
      <w:r>
        <w:rPr>
          <w:rFonts w:ascii="Times New Roman"/>
          <w:b w:val="false"/>
          <w:i w:val="false"/>
          <w:color w:val="000000"/>
          <w:sz w:val="28"/>
        </w:rPr>
        <w:t xml:space="preserve"> көрсетілген қажетті құжаттарды сұрау салу нысанына қажетті құжаттардың көшірмелерін электронды түрде тіркеу, сондай-ақ сұрау салуды куәландыру (қол қою) үшін көрсетілетін қызметті алушының ЭЦҚ тіркеу куәлігін таңдауы; </w:t>
      </w:r>
      <w:r>
        <w:br/>
      </w:r>
      <w:r>
        <w:rPr>
          <w:rFonts w:ascii="Times New Roman"/>
          <w:b w:val="false"/>
          <w:i w:val="false"/>
          <w:color w:val="000000"/>
          <w:sz w:val="28"/>
        </w:rPr>
        <w:t>
      </w:t>
      </w:r>
      <w:r>
        <w:rPr>
          <w:rFonts w:ascii="Times New Roman"/>
          <w:b w:val="false"/>
          <w:i w:val="false"/>
          <w:color w:val="000000"/>
          <w:sz w:val="28"/>
        </w:rPr>
        <w:t>6) 2-шарт – Порталда ЭЦҚ тіркеу куәлігінің қолдану мерзімін және қайтарып алынғандар (күшін жойғандар) тізімінде болмауын, сондай-ақ сәйкестендіру деректерінің (сұрау салуда көрсетілген ЖСН/БСН мен ЭЦҚ-ның тіркеу куәлігінде көрсетілген ЖСН/БСН-нің арасындағы) сәйкестігін тексеру;</w:t>
      </w:r>
      <w:r>
        <w:br/>
      </w:r>
      <w:r>
        <w:rPr>
          <w:rFonts w:ascii="Times New Roman"/>
          <w:b w:val="false"/>
          <w:i w:val="false"/>
          <w:color w:val="000000"/>
          <w:sz w:val="28"/>
        </w:rPr>
        <w:t>
      </w:t>
      </w:r>
      <w:r>
        <w:rPr>
          <w:rFonts w:ascii="Times New Roman"/>
          <w:b w:val="false"/>
          <w:i w:val="false"/>
          <w:color w:val="000000"/>
          <w:sz w:val="28"/>
        </w:rPr>
        <w:t xml:space="preserve">7) 4-процесс – көрсетілетін қызметті алушының ЭЦҚ-ның түпнұсқалығының расталмауына байланысты сұрау салынып отырған мемлекеттік қызметтен бас тарту туралы хабарламаны қалыптастыру; </w:t>
      </w:r>
      <w:r>
        <w:br/>
      </w:r>
      <w:r>
        <w:rPr>
          <w:rFonts w:ascii="Times New Roman"/>
          <w:b w:val="false"/>
          <w:i w:val="false"/>
          <w:color w:val="000000"/>
          <w:sz w:val="28"/>
        </w:rPr>
        <w:t>
      </w:t>
      </w:r>
      <w:r>
        <w:rPr>
          <w:rFonts w:ascii="Times New Roman"/>
          <w:b w:val="false"/>
          <w:i w:val="false"/>
          <w:color w:val="000000"/>
          <w:sz w:val="28"/>
        </w:rPr>
        <w:t>8) 5-процесс – қызметті көрсету үшін көрсетілетін қызметті алушының ЭЦҚ көмегімен сұрау салуды куәландыру және көрсетілетін қызметті берушінің ЭҮШ арқылы Е-акимат АЖО-да өңдеуі үшін электрондық құжатты (сұрауды) жолдауы;</w:t>
      </w:r>
      <w:r>
        <w:br/>
      </w:r>
      <w:r>
        <w:rPr>
          <w:rFonts w:ascii="Times New Roman"/>
          <w:b w:val="false"/>
          <w:i w:val="false"/>
          <w:color w:val="000000"/>
          <w:sz w:val="28"/>
        </w:rPr>
        <w:t>
      </w:t>
      </w:r>
      <w:r>
        <w:rPr>
          <w:rFonts w:ascii="Times New Roman"/>
          <w:b w:val="false"/>
          <w:i w:val="false"/>
          <w:color w:val="000000"/>
          <w:sz w:val="28"/>
        </w:rPr>
        <w:t>9) 6-процесс – электрондық құжат нысанын Е-акимат АЖО-да тіркеу;</w:t>
      </w:r>
      <w:r>
        <w:br/>
      </w:r>
      <w:r>
        <w:rPr>
          <w:rFonts w:ascii="Times New Roman"/>
          <w:b w:val="false"/>
          <w:i w:val="false"/>
          <w:color w:val="000000"/>
          <w:sz w:val="28"/>
        </w:rPr>
        <w:t>
      </w:t>
      </w:r>
      <w:r>
        <w:rPr>
          <w:rFonts w:ascii="Times New Roman"/>
          <w:b w:val="false"/>
          <w:i w:val="false"/>
          <w:color w:val="000000"/>
          <w:sz w:val="28"/>
        </w:rPr>
        <w:t>10) 3-шарт – көрсетілетін қызметті берушінің көрсетілетін қызметті алушы қоса тіркеген құжаттардың қызметті көрсету негіздеріне сәйкестігін тексеруі (өңдеуі);</w:t>
      </w:r>
      <w:r>
        <w:br/>
      </w:r>
      <w:r>
        <w:rPr>
          <w:rFonts w:ascii="Times New Roman"/>
          <w:b w:val="false"/>
          <w:i w:val="false"/>
          <w:color w:val="000000"/>
          <w:sz w:val="28"/>
        </w:rPr>
        <w:t>
      </w:t>
      </w:r>
      <w:r>
        <w:rPr>
          <w:rFonts w:ascii="Times New Roman"/>
          <w:b w:val="false"/>
          <w:i w:val="false"/>
          <w:color w:val="000000"/>
          <w:sz w:val="28"/>
        </w:rPr>
        <w:t>11) 7-процесс – көрсетілетін қызметті алушының құжаттарында бұзушылықтардың болуына байланысты сұрау салынған қызметті көрсетуден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12) 8-процесс – порталда жасақталған қызметтің нәтижесін (электрондық құжат нысанындағы анықтаманы) көрсетілетін қызметті алушының алуы. Электрондық құжат көрсетілетін қызметті беруші қызметкерінің ЭЦҚ-сын пайдаланумен қалыптастырылады.</w:t>
      </w:r>
      <w:r>
        <w:br/>
      </w:r>
      <w:r>
        <w:rPr>
          <w:rFonts w:ascii="Times New Roman"/>
          <w:b w:val="false"/>
          <w:i w:val="false"/>
          <w:color w:val="000000"/>
          <w:sz w:val="28"/>
        </w:rPr>
        <w:t>
      </w:t>
      </w:r>
      <w:r>
        <w:rPr>
          <w:rFonts w:ascii="Times New Roman"/>
          <w:b w:val="false"/>
          <w:i w:val="false"/>
          <w:color w:val="000000"/>
          <w:sz w:val="28"/>
        </w:rPr>
        <w:t>10. Мемлекеттік қызметті көрсету мәселелері жөніндегі анықтама қызметтерінің телефондары www.mki.gov.kz интернет-ресурсындағы "Мемлекеттік көрсетілетін қызметтер" бөлімінде көрсетілген. Мемлекеттік қызметтерді көрсету мәселелері жөніндегі бірыңғай байланыс-орталығы: 1414.</w:t>
      </w:r>
      <w:r>
        <w:br/>
      </w:r>
      <w:r>
        <w:rPr>
          <w:rFonts w:ascii="Times New Roman"/>
          <w:b w:val="false"/>
          <w:i w:val="false"/>
          <w:color w:val="000000"/>
          <w:sz w:val="28"/>
        </w:rPr>
        <w:t>
      </w:t>
      </w:r>
      <w:r>
        <w:rPr>
          <w:rFonts w:ascii="Times New Roman"/>
          <w:b w:val="false"/>
          <w:i w:val="false"/>
          <w:color w:val="000000"/>
          <w:sz w:val="28"/>
        </w:rPr>
        <w:t xml:space="preserve">11. "Мұрағаттық анықтама беру" мемлекеттік көрсетілетін қызметтің бизнес-процестерінің анықтамалығы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ff0000"/>
          <w:sz w:val="28"/>
        </w:rPr>
        <w:t xml:space="preserve">      Ескерту. Регламент 11-тармақпен толықтырылды - Атырау облыстық әкімдігінің 29.08.2014 N </w:t>
      </w:r>
      <w:r>
        <w:rPr>
          <w:rFonts w:ascii="Times New Roman"/>
          <w:b w:val="false"/>
          <w:i w:val="false"/>
          <w:color w:val="ff0000"/>
          <w:sz w:val="28"/>
        </w:rPr>
        <w:t>256</w:t>
      </w:r>
      <w:r>
        <w:rPr>
          <w:rFonts w:ascii="Times New Roman"/>
          <w:b w:val="false"/>
          <w:i w:val="false"/>
          <w:color w:val="ff0000"/>
          <w:sz w:val="28"/>
        </w:rPr>
        <w:t xml:space="preserve"> (жарияланған күнінен кейін он күнтізбелік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"Мұрағаттық анықтамалар беру" </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Мемлекеттік мұрағаттарының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
        <w:gridCol w:w="433"/>
        <w:gridCol w:w="2758"/>
        <w:gridCol w:w="3438"/>
        <w:gridCol w:w="5352"/>
      </w:tblGrid>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мұрағаттарының атауы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Мекенжайы</w:t>
            </w:r>
            <w:r>
              <w:br/>
            </w:r>
            <w:r>
              <w:rPr>
                <w:rFonts w:ascii="Times New Roman"/>
                <w:b w:val="false"/>
                <w:i w:val="false"/>
                <w:color w:val="000000"/>
                <w:sz w:val="20"/>
              </w:rPr>
              <w:t>
</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Байланыс телефондары</w:t>
            </w:r>
            <w:r>
              <w:br/>
            </w:r>
            <w:r>
              <w:rPr>
                <w:rFonts w:ascii="Times New Roman"/>
                <w:b w:val="false"/>
                <w:i w:val="false"/>
                <w:color w:val="000000"/>
                <w:sz w:val="20"/>
              </w:rPr>
              <w:t>
</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 мекен-жайы</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Атырау облысының мемлекеттік мұрағаты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Атырау облысы, Атырау қ., Ж. Досмұханбетов к-сі, 21</w:t>
            </w:r>
            <w:r>
              <w:br/>
            </w:r>
            <w:r>
              <w:rPr>
                <w:rFonts w:ascii="Times New Roman"/>
                <w:b w:val="false"/>
                <w:i w:val="false"/>
                <w:color w:val="000000"/>
                <w:sz w:val="20"/>
              </w:rPr>
              <w:t>
</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(7122) 32-27-12</w:t>
            </w:r>
            <w:r>
              <w:br/>
            </w:r>
            <w:r>
              <w:rPr>
                <w:rFonts w:ascii="Times New Roman"/>
                <w:b w:val="false"/>
                <w:i w:val="false"/>
                <w:color w:val="000000"/>
                <w:sz w:val="20"/>
              </w:rPr>
              <w:t>
</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oblarhiv-atyrau@mail.ru</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Атырау қаласының мемлекеттік мұрағаты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Атырау облысы, Атырау қ., Махамбет к-сі, 116а</w:t>
            </w:r>
            <w:r>
              <w:br/>
            </w:r>
            <w:r>
              <w:rPr>
                <w:rFonts w:ascii="Times New Roman"/>
                <w:b w:val="false"/>
                <w:i w:val="false"/>
                <w:color w:val="000000"/>
                <w:sz w:val="20"/>
              </w:rPr>
              <w:t>
</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(7122) 32-33-10</w:t>
            </w:r>
            <w:r>
              <w:br/>
            </w:r>
            <w:r>
              <w:rPr>
                <w:rFonts w:ascii="Times New Roman"/>
                <w:b w:val="false"/>
                <w:i w:val="false"/>
                <w:color w:val="000000"/>
                <w:sz w:val="20"/>
              </w:rPr>
              <w:t>
</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qorqosarhiv@ mail.ru</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Жылыой аудандық мемлекеттік мұрағаты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Атырау облысы, Жылыой ауд., Құлсары қ., Ә.Тайпанов көшесі,182а</w:t>
            </w:r>
            <w:r>
              <w:br/>
            </w:r>
            <w:r>
              <w:rPr>
                <w:rFonts w:ascii="Times New Roman"/>
                <w:b w:val="false"/>
                <w:i w:val="false"/>
                <w:color w:val="000000"/>
                <w:sz w:val="20"/>
              </w:rPr>
              <w:t>
</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(71237) 5-66-41</w:t>
            </w:r>
            <w:r>
              <w:br/>
            </w:r>
            <w:r>
              <w:rPr>
                <w:rFonts w:ascii="Times New Roman"/>
                <w:b w:val="false"/>
                <w:i w:val="false"/>
                <w:color w:val="000000"/>
                <w:sz w:val="20"/>
              </w:rPr>
              <w:t>
</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zhloiqosarhiv@mail.ru</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Индер аудандық мемлекеттік мұрағаты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Атырау облысы, Индер ауд., Индер к., Қонаев к-сі, 18</w:t>
            </w:r>
            <w:r>
              <w:br/>
            </w:r>
            <w:r>
              <w:rPr>
                <w:rFonts w:ascii="Times New Roman"/>
                <w:b w:val="false"/>
                <w:i w:val="false"/>
                <w:color w:val="000000"/>
                <w:sz w:val="20"/>
              </w:rPr>
              <w:t>
</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(71234) 2-09-92</w:t>
            </w:r>
            <w:r>
              <w:br/>
            </w:r>
            <w:r>
              <w:rPr>
                <w:rFonts w:ascii="Times New Roman"/>
                <w:b w:val="false"/>
                <w:i w:val="false"/>
                <w:color w:val="000000"/>
                <w:sz w:val="20"/>
              </w:rPr>
              <w:t>
</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InderArchiv@ mail.ru</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Исатай аудандық мемлекеттік мұрағаты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Атырау облысы, Исатай ауд., Аққыстау к., Егемен Қазақстан к-сі, 7</w:t>
            </w:r>
            <w:r>
              <w:br/>
            </w:r>
            <w:r>
              <w:rPr>
                <w:rFonts w:ascii="Times New Roman"/>
                <w:b w:val="false"/>
                <w:i w:val="false"/>
                <w:color w:val="000000"/>
                <w:sz w:val="20"/>
              </w:rPr>
              <w:t>
</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(71231) 2-05-37</w:t>
            </w:r>
            <w:r>
              <w:br/>
            </w:r>
            <w:r>
              <w:rPr>
                <w:rFonts w:ascii="Times New Roman"/>
                <w:b w:val="false"/>
                <w:i w:val="false"/>
                <w:color w:val="000000"/>
                <w:sz w:val="20"/>
              </w:rPr>
              <w:t>
</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Izatai-arhiv@mail.ru</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Мақат аудандық мемлекеттік мұрағаты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Атырау облысы, Мақат ауд., Доссор к., Ш. Ерекешов к-сі, 267</w:t>
            </w:r>
            <w:r>
              <w:br/>
            </w:r>
            <w:r>
              <w:rPr>
                <w:rFonts w:ascii="Times New Roman"/>
                <w:b w:val="false"/>
                <w:i w:val="false"/>
                <w:color w:val="000000"/>
                <w:sz w:val="20"/>
              </w:rPr>
              <w:t>
</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(71235) 7-90-50</w:t>
            </w:r>
            <w:r>
              <w:br/>
            </w:r>
            <w:r>
              <w:rPr>
                <w:rFonts w:ascii="Times New Roman"/>
                <w:b w:val="false"/>
                <w:i w:val="false"/>
                <w:color w:val="000000"/>
                <w:sz w:val="20"/>
              </w:rPr>
              <w:t>
</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arhiv_dossor@mail.ru</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Махамбет аудандық мемлекеттік мұрағаты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Атырау облысы, Махамбет ауд., Махамбет с., Абай к-сі, 5</w:t>
            </w:r>
            <w:r>
              <w:br/>
            </w:r>
            <w:r>
              <w:rPr>
                <w:rFonts w:ascii="Times New Roman"/>
                <w:b w:val="false"/>
                <w:i w:val="false"/>
                <w:color w:val="000000"/>
                <w:sz w:val="20"/>
              </w:rPr>
              <w:t>
</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(71236) 2-17-28</w:t>
            </w:r>
            <w:r>
              <w:br/>
            </w:r>
            <w:r>
              <w:rPr>
                <w:rFonts w:ascii="Times New Roman"/>
                <w:b w:val="false"/>
                <w:i w:val="false"/>
                <w:color w:val="000000"/>
                <w:sz w:val="20"/>
              </w:rPr>
              <w:t>
</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makhambet_ arhiv@mail.ru</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Қызылқоға аудандық мемлекеттік мұрағаты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Атырау облысы, Қызылқоға ауд., Миялы с., Қарабалин к-сі, 28</w:t>
            </w:r>
            <w:r>
              <w:br/>
            </w:r>
            <w:r>
              <w:rPr>
                <w:rFonts w:ascii="Times New Roman"/>
                <w:b w:val="false"/>
                <w:i w:val="false"/>
                <w:color w:val="000000"/>
                <w:sz w:val="20"/>
              </w:rPr>
              <w:t>
</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(71238) 2-16-90</w:t>
            </w:r>
            <w:r>
              <w:br/>
            </w:r>
            <w:r>
              <w:rPr>
                <w:rFonts w:ascii="Times New Roman"/>
                <w:b w:val="false"/>
                <w:i w:val="false"/>
                <w:color w:val="000000"/>
                <w:sz w:val="20"/>
              </w:rPr>
              <w:t>
</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kisilkoqa- arhiv@mail.ru</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Құрманғазы аудандық мемлекеттік мұрағаты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Атырау облысы, Құрманғазы ауд., Ганюшкин с., М.Гилаев к-сі, 38</w:t>
            </w:r>
            <w:r>
              <w:br/>
            </w:r>
            <w:r>
              <w:rPr>
                <w:rFonts w:ascii="Times New Roman"/>
                <w:b w:val="false"/>
                <w:i w:val="false"/>
                <w:color w:val="000000"/>
                <w:sz w:val="20"/>
              </w:rPr>
              <w:t>
</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(71233) 2-00-93</w:t>
            </w:r>
            <w:r>
              <w:br/>
            </w:r>
            <w:r>
              <w:rPr>
                <w:rFonts w:ascii="Times New Roman"/>
                <w:b w:val="false"/>
                <w:i w:val="false"/>
                <w:color w:val="000000"/>
                <w:sz w:val="20"/>
              </w:rPr>
              <w:t>
</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kurmangazy_ arhiv@mail.ru</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"Мұрағаттық анықтамалар беру" </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регламентiне 2-қосымша</w:t>
            </w:r>
          </w:p>
        </w:tc>
      </w:tr>
    </w:tbl>
    <w:p>
      <w:pPr>
        <w:spacing w:after="0"/>
        <w:ind w:left="0"/>
        <w:jc w:val="left"/>
      </w:pPr>
      <w:r>
        <w:rPr>
          <w:rFonts w:ascii="Times New Roman"/>
          <w:b/>
          <w:i w:val="false"/>
          <w:color w:val="000000"/>
        </w:rPr>
        <w:t xml:space="preserve"> Құрылымдық бөлімшелердің (қызметкерлердің) арасындағы рәсімдердің (іс-қимылдар) кезеңділігінің сипаттамасы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7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"Мұрағаттық анықтамалар беру" </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регламентiне 3-қосымша</w:t>
            </w:r>
          </w:p>
        </w:tc>
      </w:tr>
    </w:tbl>
    <w:p>
      <w:pPr>
        <w:spacing w:after="0"/>
        <w:ind w:left="0"/>
        <w:jc w:val="left"/>
      </w:pPr>
      <w:r>
        <w:rPr>
          <w:rFonts w:ascii="Times New Roman"/>
          <w:b/>
          <w:i w:val="false"/>
          <w:color w:val="000000"/>
        </w:rPr>
        <w:t xml:space="preserve"> ХҚО арқылы мемлекеттiк көрсетілетін қызметті көрсету кезiндегi функционалдық өзара іс-қимыл № 1 диаграммасы  </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785100" cy="444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85100" cy="444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 w:id="1"/>
    <w:p>
      <w:pPr>
        <w:spacing w:after="0"/>
        <w:ind w:left="0"/>
        <w:jc w:val="left"/>
      </w:pPr>
      <w:r>
        <w:rPr>
          <w:rFonts w:ascii="Times New Roman"/>
          <w:b/>
          <w:i w:val="false"/>
          <w:color w:val="000000"/>
        </w:rPr>
        <w:t xml:space="preserve"> Портал арқылы мемлекеттiк көрсетілетін қызметті көрсету кезiндегi функционалдық өзара іс-қимыл № 2 диаграммасы  </w:t>
      </w:r>
    </w:p>
    <w:bookmarkEnd w:id="1"/>
    <w:p>
      <w:pPr>
        <w:spacing w:after="0"/>
        <w:ind w:left="0"/>
        <w:jc w:val="both"/>
      </w:pPr>
      <w:r>
        <w:drawing>
          <wp:inline distT="0" distB="0" distL="0" distR="0">
            <wp:extent cx="7810500" cy="530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308600"/>
                    </a:xfrm>
                    <a:prstGeom prst="rect">
                      <a:avLst/>
                    </a:prstGeom>
                  </pic:spPr>
                </pic:pic>
              </a:graphicData>
            </a:graphic>
          </wp:inline>
        </w:drawing>
      </w:r>
    </w:p>
    <w:p>
      <w:pPr>
        <w:spacing w:after="0"/>
        <w:ind w:left="0"/>
        <w:jc w:val="left"/>
      </w:pPr>
      <w:r>
        <w:br/>
      </w:r>
    </w:p>
    <w:bookmarkStart w:name="z46" w:id="2"/>
    <w:p>
      <w:pPr>
        <w:spacing w:after="0"/>
        <w:ind w:left="0"/>
        <w:jc w:val="left"/>
      </w:pPr>
      <w:r>
        <w:rPr>
          <w:rFonts w:ascii="Times New Roman"/>
          <w:b/>
          <w:i w:val="false"/>
          <w:color w:val="000000"/>
        </w:rPr>
        <w:t xml:space="preserve"> Шартты белгілер</w:t>
      </w:r>
    </w:p>
    <w:bookmarkEnd w:id="2"/>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90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90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"Мұрағаттық анықтамалар беру" </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регламентiне 4-қосымша</w:t>
            </w:r>
          </w:p>
        </w:tc>
      </w:tr>
    </w:tbl>
    <w:p>
      <w:pPr>
        <w:spacing w:after="0"/>
        <w:ind w:left="0"/>
        <w:jc w:val="left"/>
      </w:pPr>
      <w:r>
        <w:rPr>
          <w:rFonts w:ascii="Times New Roman"/>
          <w:b/>
          <w:i w:val="false"/>
          <w:color w:val="000000"/>
        </w:rPr>
        <w:t xml:space="preserve"> "Мұрағаттық анықтамалар беру" мемлекеттік қызмет көрсетудің бизнес-процестерінің анықтамалығы</w:t>
      </w:r>
    </w:p>
    <w:p>
      <w:pPr>
        <w:spacing w:after="0"/>
        <w:ind w:left="0"/>
        <w:jc w:val="left"/>
      </w:pPr>
      <w:r>
        <w:rPr>
          <w:rFonts w:ascii="Times New Roman"/>
          <w:b w:val="false"/>
          <w:i w:val="false"/>
          <w:color w:val="ff0000"/>
          <w:sz w:val="28"/>
        </w:rPr>
        <w:t xml:space="preserve">      Ескерту. Регламент 4-қосымшамен толықтырылды - Атырау облыстық әкімдігінің 29.08.2014 N </w:t>
      </w:r>
      <w:r>
        <w:rPr>
          <w:rFonts w:ascii="Times New Roman"/>
          <w:b w:val="false"/>
          <w:i w:val="false"/>
          <w:color w:val="ff0000"/>
          <w:sz w:val="28"/>
        </w:rPr>
        <w:t>256</w:t>
      </w:r>
      <w:r>
        <w:rPr>
          <w:rFonts w:ascii="Times New Roman"/>
          <w:b w:val="false"/>
          <w:i w:val="false"/>
          <w:color w:val="ff0000"/>
          <w:sz w:val="28"/>
        </w:rPr>
        <w:t xml:space="preserve"> (жарияланған күнінен кейін он күнтізбелік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w:t>
      </w:r>
      <w:r>
        <w:drawing>
          <wp:inline distT="0" distB="0" distL="0" distR="0">
            <wp:extent cx="6502400" cy="830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502400" cy="8305800"/>
                    </a:xfrm>
                    <a:prstGeom prst="rect">
                      <a:avLst/>
                    </a:prstGeom>
                  </pic:spPr>
                </pic:pic>
              </a:graphicData>
            </a:graphic>
          </wp:inline>
        </w:drawing>
      </w:r>
      <w:r>
        <w:br/>
      </w:r>
      <w:r>
        <w:rPr>
          <w:rFonts w:ascii="Times New Roman"/>
          <w:b w:val="false"/>
          <w:i w:val="false"/>
          <w:color w:val="000000"/>
          <w:sz w:val="28"/>
        </w:rPr>
        <w:t>
      *ҚФБ - құрылымдық-функционалдық бірлік: көрсетілетін қызметті берушінің құрылымдық бөлімшелерінің (қызметкерлерінің), халыққа қызмет көрсету орталықтарының, "электрондық үкімет" веб-порталының өзара іс-қимылдар</w:t>
      </w:r>
      <w:r>
        <w:br/>
      </w:r>
      <w:r>
        <w:rPr>
          <w:rFonts w:ascii="Times New Roman"/>
          <w:b w:val="false"/>
          <w:i w:val="false"/>
          <w:color w:val="000000"/>
          <w:sz w:val="28"/>
        </w:rPr>
        <w:t xml:space="preserve">
       </w:t>
      </w:r>
    </w:p>
    <w:p>
      <w:pPr>
        <w:spacing w:after="0"/>
        <w:ind w:left="0"/>
        <w:jc w:val="both"/>
      </w:pPr>
      <w:r>
        <w:drawing>
          <wp:inline distT="0" distB="0" distL="0" distR="0">
            <wp:extent cx="7810500" cy="320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20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