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a9ee" w14:textId="26ca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жер қойнауын пайдалану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6 мамырдағы № 132 қаулысы. Атырау облысының Әділет департаментінде 2014 жылғы 2 маусымда № 2925 болып тіркелді. Күші жойылды - Атырау облысы әкімдігінің 2015 жылғы 11 желтоқсандағы № 367 қаулысымен</w:t>
      </w:r>
    </w:p>
    <w:p>
      <w:pPr>
        <w:spacing w:after="0"/>
        <w:ind w:left="0"/>
        <w:jc w:val="both"/>
      </w:pPr>
      <w:bookmarkStart w:name="zRichViewCheckpoint0"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11.12.2015 № </w:t>
      </w:r>
      <w:r>
        <w:rPr>
          <w:rFonts w:ascii="Times New Roman"/>
          <w:b w:val="false"/>
          <w:i w:val="false"/>
          <w:color w:val="000000"/>
          <w:sz w:val="28"/>
        </w:rPr>
        <w:t>
</w:t>
      </w:r>
      <w:r>
        <w:rPr>
          <w:rFonts w:ascii="Times New Roman"/>
          <w:b w:val="false"/>
          <w:i/>
          <w:color w:val="000000"/>
          <w:sz w:val="28"/>
        </w:rPr>
        <w:t>367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color w:val="000000"/>
          <w:sz w:val="28"/>
        </w:rPr>
        <w:t xml:space="preserve">күші жойылды - Атырау облысы әкімдігінің 26.06.2015 № </w:t>
      </w:r>
      <w:r>
        <w:rPr>
          <w:rFonts w:ascii="Times New Roman"/>
          <w:b w:val="false"/>
          <w:i w:val="false"/>
          <w:color w:val="000000"/>
          <w:sz w:val="28"/>
        </w:rPr>
        <w:t>193</w:t>
      </w:r>
      <w:r>
        <w:rPr>
          <w:rFonts w:ascii="Times New Roman"/>
          <w:b w:val="false"/>
          <w:i/>
          <w:color w:val="000000"/>
          <w:sz w:val="28"/>
        </w:rPr>
        <w:t xml:space="preserve"> қаулысымен (жарияланған күнінен кейін күнтізбелік он күн өткен соң қолданысқа енгізіледі, бірақ Қазақстан Республикасы Инвестициялар және даму министрінің 2015 ж</w:t>
      </w:r>
      <w:r>
        <w:rPr>
          <w:rFonts w:ascii="Times New Roman"/>
          <w:b w:val="false"/>
          <w:i/>
          <w:color w:val="000000"/>
          <w:sz w:val="28"/>
        </w:rPr>
        <w:t>ылғы 28 сәуірдегі № 501 "Геология және су ресурстарын пайдалану саласындағы мемлекеттік көрсетілетін қызметтер стандарттарын бекіту туралы" бұйрығы қолданысқа енгізілуінен бұрын емес).</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"Кең таралған пайдалы қазбаларды барлауға, өндiруге жер қойнауын пайдалану құқығының кепiл шартын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бірақ Қазақстан Республикасы Үкіметінің 2014 жылғы 26 ақпандағы № 153 </w:t>
      </w:r>
      <w:r>
        <w:rPr>
          <w:rFonts w:ascii="Times New Roman"/>
          <w:b w:val="false"/>
          <w:i w:val="false"/>
          <w:color w:val="000000"/>
          <w:sz w:val="28"/>
        </w:rPr>
        <w:t>"Геология және су ресурстарын пайдалану саласындағы мемлекеттік көрсетілетін қызметтер стандарттарын бекіту туралы</w:t>
      </w:r>
      <w:r>
        <w:rPr>
          <w:rFonts w:ascii="Times New Roman"/>
          <w:b w:val="false"/>
          <w:i w:val="false"/>
          <w:color w:val="000000"/>
          <w:sz w:val="28"/>
        </w:rPr>
        <w:t>" және № 154 </w:t>
      </w:r>
      <w:r>
        <w:rPr>
          <w:rFonts w:ascii="Times New Roman"/>
          <w:b w:val="false"/>
          <w:i w:val="false"/>
          <w:color w:val="000000"/>
          <w:sz w:val="28"/>
        </w:rPr>
        <w:t>"Көмірсутек шикізатын қоспағанда, жер қойнауын пайдалану саласындағы мемлекеттік көрсетілетін қызметтер стандарттарын бекіту туралы</w:t>
      </w:r>
      <w:r>
        <w:rPr>
          <w:rFonts w:ascii="Times New Roman"/>
          <w:b w:val="false"/>
          <w:i w:val="false"/>
          <w:color w:val="000000"/>
          <w:sz w:val="28"/>
        </w:rPr>
        <w:t>" қаулыларының қолданысқа енгізілуінен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6 мамырдаы № 132</w:t>
            </w:r>
            <w:r>
              <w:br/>
            </w:r>
            <w:r>
              <w:rPr>
                <w:rFonts w:ascii="Times New Roman"/>
                <w:b w:val="false"/>
                <w:i w:val="false"/>
                <w:color w:val="000000"/>
                <w:sz w:val="20"/>
              </w:rPr>
              <w:t>
қаулысына 1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6 мамырдаы № 132</w:t>
            </w:r>
            <w:r>
              <w:br/>
            </w:r>
            <w:r>
              <w:rPr>
                <w:rFonts w:ascii="Times New Roman"/>
                <w:b w:val="false"/>
                <w:i w:val="false"/>
                <w:color w:val="000000"/>
                <w:sz w:val="20"/>
              </w:rPr>
              <w:t>
қаулысымен бекітілген</w:t>
            </w:r>
          </w:p>
          <w:bookmarkEnd w:id="1"/>
        </w:tc>
      </w:tr>
    </w:tbl>
    <w:bookmarkStart w:name="z7" w:id="2"/>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көрсетілетін қызмет регламенті</w:t>
      </w:r>
      <w:r>
        <w:br/>
      </w:r>
      <w:r>
        <w:rPr>
          <w:rFonts w:ascii="Times New Roman"/>
          <w:b/>
          <w:i w:val="false"/>
          <w:color w:val="000000"/>
        </w:rPr>
        <w:t>
Жалпы ережелер</w:t>
      </w:r>
    </w:p>
    <w:bookmarkEnd w:id="2"/>
    <w:bookmarkStart w:name="z8" w:id="3"/>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оларды тіркеу және сақтау" мемлекеттік көрсетілетін қызметі (бұдан әрі – мемлекеттік көрсетілетін қызмет) "Атырау облысы Табиғи ресурстар және табиғат пайдалануды реттеу басқармасы" мемлекеттік мекемесімен (бұдан әрі – көрсетілетін қызметті беруші) Атырау қаласы, Әйтеке би көшесі,77 мекенжайы бойынша көрсетіледі, байланыс телефоны 8(7122) 270887.</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Мемлекеттiк көрсетiлетiн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қол қойылған және тіркелген кең таралған пайдалы қазбаларды барлауға, өндіруге арналған келісімшарт.</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11" w:id="4"/>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қағаз тасығыштағы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 қызметкері құжаттарды қабылдайды, құжаттар жиынтығының Қазақстан Республикасының 2014 жылғы 26 ақпандағы № 153 "Геология және су ресурстарын пайдалану саласындағы мемлекеттік көрсетілетін қызметтер стандарттарын бекіту туралы" қаулысымен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жасайды, егер құжаттар көрсетілген талаптарға сәйкес келсе, онда өтініштің көшірмесіне құжаттар топтамасының қабылдау күні мен уақытын көрсете отырып, өтініштің қабылданғанын растап кеңседе тіркелгені туралы белгі қояды және көрсетілетін қызметті берушінің басшысына бұрыштама қою үшін жолдайды (30 (отыз) минут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орындау үшін маманға жолдайды (30 (отыз) минут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маманы келіп түскен құжаттарды қарайды, мемлекеттік көрсетілетін қызмет нәтижесін дайындайды және қол қою үшін басшыға жолдайды (14 (он төрт)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кеңсеге жолдайды (30 (отыз) минут ішінде);</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қызметтің нәтижесін тіркейді және көрсетілетін қызметті алушының қолына береді (10 (он) минут ішінде).</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8" w:id="5"/>
    <w:p>
      <w:pPr>
        <w:spacing w:after="0"/>
        <w:ind w:left="0"/>
        <w:jc w:val="both"/>
      </w:pPr>
      <w:r>
        <w:rPr>
          <w:rFonts w:ascii="Times New Roman"/>
          <w:b w:val="false"/>
          <w:i w:val="false"/>
          <w:color w:val="000000"/>
          <w:sz w:val="28"/>
        </w:rPr>
        <w:t>
      6. Мемлекеттiк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 "Кең таралған пайдалы қазбаларды барлауға, өндіруге келісімшарттар жасасу, оларды тіркеу және сақтау"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8-тармақпен толықтырылды - Атырау облысы әкімдігінің 29.08.2014 № </w:t>
      </w:r>
      <w:r>
        <w:rPr>
          <w:rFonts w:ascii="Times New Roman"/>
          <w:b w:val="false"/>
          <w:i w:val="false"/>
          <w:color w:val="000000"/>
          <w:sz w:val="28"/>
        </w:rPr>
        <w:t>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"Кең таралған пайдалы қазбаларды барлауға,</w:t>
            </w:r>
            <w:r>
              <w:br/>
            </w:r>
            <w:r>
              <w:rPr>
                <w:rFonts w:ascii="Times New Roman"/>
                <w:b w:val="false"/>
                <w:i w:val="false"/>
                <w:color w:val="000000"/>
                <w:sz w:val="20"/>
              </w:rPr>
              <w:t>
өндіруге келісімшарттарды жасасу, тіркеу</w:t>
            </w:r>
            <w:r>
              <w:br/>
            </w:r>
            <w:r>
              <w:rPr>
                <w:rFonts w:ascii="Times New Roman"/>
                <w:b w:val="false"/>
                <w:i w:val="false"/>
                <w:color w:val="000000"/>
                <w:sz w:val="20"/>
              </w:rPr>
              <w:t>
және сақтау" мемлекеттік көрсетілетін</w:t>
            </w:r>
            <w:r>
              <w:br/>
            </w:r>
            <w:r>
              <w:rPr>
                <w:rFonts w:ascii="Times New Roman"/>
                <w:b w:val="false"/>
                <w:i w:val="false"/>
                <w:color w:val="000000"/>
                <w:sz w:val="20"/>
              </w:rPr>
              <w:t>
қызмет регламентіне 1-қосымша</w:t>
            </w:r>
          </w:p>
          <w:bookmarkEnd w:id="6"/>
        </w:tc>
      </w:tr>
    </w:tbl>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өзара іс-қимылдар тәртібінің сипаттамасы</w:t>
      </w:r>
    </w:p>
    <w:p>
      <w:pPr>
        <w:spacing w:after="0"/>
        <w:ind w:left="0"/>
        <w:jc w:val="both"/>
      </w:pPr>
      <w:r>
        <w:drawing>
          <wp:inline distT="0" distB="0" distL="0" distR="0">
            <wp:extent cx="77978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7607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 w:id="7"/>
          <w:p>
            <w:pPr>
              <w:spacing w:after="20"/>
              <w:ind w:left="20"/>
              <w:jc w:val="both"/>
            </w:pPr>
            <w:r>
              <w:rPr>
                <w:rFonts w:ascii="Times New Roman"/>
                <w:b w:val="false"/>
                <w:i w:val="false"/>
                <w:color w:val="000000"/>
                <w:sz w:val="20"/>
              </w:rPr>
              <w:t>
"Кең таралған пайдалы қазбаларды</w:t>
            </w:r>
            <w:r>
              <w:br/>
            </w:r>
            <w:r>
              <w:rPr>
                <w:rFonts w:ascii="Times New Roman"/>
                <w:b w:val="false"/>
                <w:i w:val="false"/>
                <w:color w:val="000000"/>
                <w:sz w:val="20"/>
              </w:rPr>
              <w:t>
барлауға, өндіруге келісімшарттар</w:t>
            </w:r>
            <w:r>
              <w:br/>
            </w:r>
            <w:r>
              <w:rPr>
                <w:rFonts w:ascii="Times New Roman"/>
                <w:b w:val="false"/>
                <w:i w:val="false"/>
                <w:color w:val="000000"/>
                <w:sz w:val="20"/>
              </w:rPr>
              <w:t>
жасасу, оларды тіркеу және сақтау"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7"/>
        </w:tc>
      </w:tr>
    </w:tbl>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Атырау облысы әкімдігінің 29.08.2014 № </w:t>
      </w:r>
      <w:r>
        <w:rPr>
          <w:rFonts w:ascii="Times New Roman"/>
          <w:b w:val="false"/>
          <w:i w:val="false"/>
          <w:color w:val="ff0000"/>
          <w:sz w:val="28"/>
        </w:rPr>
        <w:t>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54356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35600" cy="7581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6 мамырдағы № 132</w:t>
            </w:r>
            <w:r>
              <w:br/>
            </w:r>
            <w:r>
              <w:rPr>
                <w:rFonts w:ascii="Times New Roman"/>
                <w:b w:val="false"/>
                <w:i w:val="false"/>
                <w:color w:val="000000"/>
                <w:sz w:val="20"/>
              </w:rPr>
              <w:t>
қаулысына 2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6 мамырдағы № 132</w:t>
            </w:r>
            <w:r>
              <w:br/>
            </w:r>
            <w:r>
              <w:rPr>
                <w:rFonts w:ascii="Times New Roman"/>
                <w:b w:val="false"/>
                <w:i w:val="false"/>
                <w:color w:val="000000"/>
                <w:sz w:val="20"/>
              </w:rPr>
              <w:t>
қаулысымен бекітілген</w:t>
            </w:r>
          </w:p>
          <w:bookmarkEnd w:id="8"/>
        </w:tc>
      </w:tr>
    </w:tbl>
    <w:bookmarkStart w:name="z22" w:id="9"/>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w:t>
      </w:r>
      <w:r>
        <w:br/>
      </w:r>
      <w:r>
        <w:rPr>
          <w:rFonts w:ascii="Times New Roman"/>
          <w:b/>
          <w:i w:val="false"/>
          <w:color w:val="000000"/>
        </w:rPr>
        <w:t>
1. Жалпы ережелер</w:t>
      </w:r>
    </w:p>
    <w:bookmarkEnd w:id="9"/>
    <w:bookmarkStart w:name="z23" w:id="10"/>
    <w:p>
      <w:pPr>
        <w:spacing w:after="0"/>
        <w:ind w:left="0"/>
        <w:jc w:val="both"/>
      </w:pPr>
      <w:r>
        <w:rPr>
          <w:rFonts w:ascii="Times New Roman"/>
          <w:b w:val="false"/>
          <w:i w:val="false"/>
          <w:color w:val="000000"/>
          <w:sz w:val="28"/>
        </w:rPr>
        <w:t>
      1. "Кең таралған пайдалы қазбаларды барлау, өндіру келісімшарттарын жасасу, тіркеу және сақтау" мемлекеттік көрсетілетін қызмет (бұдан әрі – мемлекеттік көрсетілетін қызмет) "Атырау облысы Табиғи ресурстар және табиғат пайдалануды реттеу басқармасы" мемлекеттік мекемесімен (бұдан әрі – көрсетілетін қызметті беруші) Атырау қаласы, Әйтеке би көшесі,77 мекенжайы бойынша көрсетіледі, байланыс телефоны 8(7122) 270887.</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2. Мемлекеттiк қызмет көрсету нысаны - қағаз жүзінде.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Мемлекеттік қызметті көрсету нәтижесін ұсыну нысаны: қағаз жүзінде.</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25" w:id="11"/>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қағаз тасығыштағы Қазақстан Республикасының 2014 жылғы 26 ақпандағы № 154 "Көмірсутек шикізатын қоспағанда, жер қойнауын пайдалану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өндіруге жер қойнауын пайдалану құқығының кепіл шартын тіркеу"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өтініш</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қабылдайды, құжаттар жиынтығының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жасайды, егер құжаттар көрсетілген талаптарға сәйкес келсе, онда көрсетілетін қызметті алушыға құжаттар топтамасының қабылданған күні мен уақыты көрсетілген өтініштің қабылданғанын растай отырып, өтініштің көшірмесін береді және бұрыштама қою үшін басшыға жолдайды (15 (он бес) минут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орындау үшін маманға жолдайды (30 (отыз) минут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маманы құжаттарды қарайды, мемлекеттік көрсетілетін қызмет нәтижесін дайындайды және қол қою үшін басшыға жолдайды (4 (төрт)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кеңсеге жолдайды (30 (отыз) минут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тіркеу журналында тіркейді және көрсетілетін қызметті алушыға немесе ХҚО қызметкеріне береді (15 (он бес) минут ішінде).</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32" w:id="12"/>
    <w:p>
      <w:pPr>
        <w:spacing w:after="0"/>
        <w:ind w:left="0"/>
        <w:jc w:val="both"/>
      </w:pPr>
      <w:r>
        <w:rPr>
          <w:rFonts w:ascii="Times New Roman"/>
          <w:b w:val="false"/>
          <w:i w:val="false"/>
          <w:color w:val="000000"/>
          <w:sz w:val="28"/>
        </w:rPr>
        <w:t>
      6. Мемлекеттiк көрсетілетін қызмет процесіне келесі құрылымдық-функционалдық бірліктер тартылады (бұдан әрі – ҚФБ):</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Start w:name="z34" w:id="13"/>
    <w:p>
      <w:pPr>
        <w:spacing w:after="0"/>
        <w:ind w:left="0"/>
        <w:jc w:val="both"/>
      </w:pPr>
      <w:r>
        <w:rPr>
          <w:rFonts w:ascii="Times New Roman"/>
          <w:b w:val="false"/>
          <w:i w:val="false"/>
          <w:color w:val="000000"/>
          <w:sz w:val="28"/>
        </w:rPr>
        <w:t>
      8. ХҚО арқылы мемлекеттік көрсетілетін қызметті көрсету кезіндегі қадамдық әрекеттер мен шешім (ХҚО арқылы көрсетілетін мемлекеттік қызметті көрсету кезіндегі функционалдық өзара іс-қимыл </w:t>
      </w:r>
      <w:r>
        <w:rPr>
          <w:rFonts w:ascii="Times New Roman"/>
          <w:b w:val="false"/>
          <w:i w:val="false"/>
          <w:color w:val="000000"/>
          <w:sz w:val="28"/>
        </w:rPr>
        <w:t>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 1-үдеріс – ХҚО-ның қызметкері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құжаттар толық ұсынылмаған жағдайда, оны қабылдаудан бас тарту жөніндегі қолхат береді;</w:t>
      </w:r>
      <w:r>
        <w:br/>
      </w:r>
      <w:r>
        <w:rPr>
          <w:rFonts w:ascii="Times New Roman"/>
          <w:b w:val="false"/>
          <w:i w:val="false"/>
          <w:color w:val="000000"/>
          <w:sz w:val="28"/>
        </w:rPr>
        <w:t>
</w:t>
      </w:r>
      <w:r>
        <w:rPr>
          <w:rFonts w:ascii="Times New Roman"/>
          <w:b w:val="false"/>
          <w:i w:val="false"/>
          <w:color w:val="000000"/>
          <w:sz w:val="28"/>
        </w:rPr>
        <w:t>
      2) 2-үдеріс – егер құжаттар толық болса, ХҚО қызметкері өтінішті тіркейді, қызметті алушыға қолхат береді;</w:t>
      </w:r>
      <w:r>
        <w:br/>
      </w:r>
      <w:r>
        <w:rPr>
          <w:rFonts w:ascii="Times New Roman"/>
          <w:b w:val="false"/>
          <w:i w:val="false"/>
          <w:color w:val="000000"/>
          <w:sz w:val="28"/>
        </w:rPr>
        <w:t>
</w:t>
      </w:r>
      <w:r>
        <w:rPr>
          <w:rFonts w:ascii="Times New Roman"/>
          <w:b w:val="false"/>
          <w:i w:val="false"/>
          <w:color w:val="000000"/>
          <w:sz w:val="28"/>
        </w:rPr>
        <w:t>
      3) 3–үдеріс - ХҚО қызметкері қабылданған құжаттарды ХҚО-ның жинақтау орталығына ұсынады және ХҚО ақпараттық жүйесіне мәліметтерді енгізеді;</w:t>
      </w:r>
      <w:r>
        <w:br/>
      </w:r>
      <w:r>
        <w:rPr>
          <w:rFonts w:ascii="Times New Roman"/>
          <w:b w:val="false"/>
          <w:i w:val="false"/>
          <w:color w:val="000000"/>
          <w:sz w:val="28"/>
        </w:rPr>
        <w:t>
</w:t>
      </w:r>
      <w:r>
        <w:rPr>
          <w:rFonts w:ascii="Times New Roman"/>
          <w:b w:val="false"/>
          <w:i w:val="false"/>
          <w:color w:val="000000"/>
          <w:sz w:val="28"/>
        </w:rPr>
        <w:t>
      4) 4-үдеріс – жинақтау орталығы құжаттарды жинайды, тізімжасақтайды және бір жұмыс күні ішінде ХҚО шабарман арқылы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5) 5-үдеріс – мемлекеттік қызмет көрсетушінің әрбір рәсімі (іс-қимыл) мазмұны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 6-үдеріс – ХҚО ақпараттарды жинақтау секторының қызметкері сканерленген штрих-кодтың көмегімен ХҚО–ның ақпараттық жүйесіне қызмет берушіден алынған құжаттарды белгілейді;</w:t>
      </w:r>
      <w:r>
        <w:br/>
      </w:r>
      <w:r>
        <w:rPr>
          <w:rFonts w:ascii="Times New Roman"/>
          <w:b w:val="false"/>
          <w:i w:val="false"/>
          <w:color w:val="000000"/>
          <w:sz w:val="28"/>
        </w:rPr>
        <w:t>
</w:t>
      </w:r>
      <w:r>
        <w:rPr>
          <w:rFonts w:ascii="Times New Roman"/>
          <w:b w:val="false"/>
          <w:i w:val="false"/>
          <w:color w:val="000000"/>
          <w:sz w:val="28"/>
        </w:rPr>
        <w:t>
      7) 7-үдеріс - дайын құжаттарды беруді жүзеге асыратын қызметкер, қызмет алушыға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9. "Кең таралған пайдалы қазбаларды барлауға, өндіруге жер қойнауын пайдалану құқығының кепіл шартын тіркеу" мемлекеттік көрсетілетін қызметтің бизнес-процестерінің анықтамалығы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облысы әкімдігінің 29.08.2014 № </w:t>
      </w:r>
      <w:r>
        <w:rPr>
          <w:rFonts w:ascii="Times New Roman"/>
          <w:b w:val="false"/>
          <w:i w:val="false"/>
          <w:color w:val="000000"/>
          <w:sz w:val="28"/>
        </w:rPr>
        <w:t>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 w:id="14"/>
          <w:p>
            <w:pPr>
              <w:spacing w:after="20"/>
              <w:ind w:left="20"/>
              <w:jc w:val="both"/>
            </w:pPr>
            <w:r>
              <w:rPr>
                <w:rFonts w:ascii="Times New Roman"/>
                <w:b w:val="false"/>
                <w:i w:val="false"/>
                <w:color w:val="000000"/>
                <w:sz w:val="20"/>
              </w:rPr>
              <w:t>
"Кең таралған пайдалы қазбаларды барлауға,</w:t>
            </w:r>
            <w:r>
              <w:br/>
            </w:r>
            <w:r>
              <w:rPr>
                <w:rFonts w:ascii="Times New Roman"/>
                <w:b w:val="false"/>
                <w:i w:val="false"/>
                <w:color w:val="000000"/>
                <w:sz w:val="20"/>
              </w:rPr>
              <w:t>
өндіруге жер қойнауын пайдалану құқығының</w:t>
            </w:r>
            <w:r>
              <w:br/>
            </w:r>
            <w:r>
              <w:rPr>
                <w:rFonts w:ascii="Times New Roman"/>
                <w:b w:val="false"/>
                <w:i w:val="false"/>
                <w:color w:val="000000"/>
                <w:sz w:val="20"/>
              </w:rPr>
              <w:t>
кепіл шартын тіркеу" мемлекеттік</w:t>
            </w:r>
            <w:r>
              <w:br/>
            </w:r>
            <w:r>
              <w:rPr>
                <w:rFonts w:ascii="Times New Roman"/>
                <w:b w:val="false"/>
                <w:i w:val="false"/>
                <w:color w:val="000000"/>
                <w:sz w:val="20"/>
              </w:rPr>
              <w:t>
көрсетілетін қызмет регламентіне 1-қосымша</w:t>
            </w:r>
          </w:p>
          <w:bookmarkEnd w:id="14"/>
        </w:tc>
      </w:tr>
    </w:tbl>
    <w:bookmarkStart w:name="z49" w:id="15"/>
    <w:p>
      <w:pPr>
        <w:spacing w:after="0"/>
        <w:ind w:left="0"/>
        <w:jc w:val="left"/>
      </w:pPr>
      <w:r>
        <w:rPr>
          <w:rFonts w:ascii="Times New Roman"/>
          <w:b/>
          <w:i w:val="false"/>
          <w:color w:val="000000"/>
        </w:rPr>
        <w:t xml:space="preserve"> 
Жер қойнауын пайдалану құқығының кепілі туралы шартты тіркеу туралы КУӘЛІК</w:t>
      </w:r>
    </w:p>
    <w:bookmarkEnd w:id="15"/>
    <w:p>
      <w:pPr>
        <w:spacing w:after="0"/>
        <w:ind w:left="0"/>
        <w:jc w:val="both"/>
      </w:pPr>
      <w:r>
        <w:rPr>
          <w:rFonts w:ascii="Times New Roman"/>
          <w:b w:val="false"/>
          <w:i w:val="false"/>
          <w:color w:val="000000"/>
          <w:sz w:val="28"/>
        </w:rPr>
        <w:t>      20____ жылғы "___"_____________ №______ _____________________________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Кепіл беруші:________________________________________________________</w:t>
      </w:r>
      <w:r>
        <w:br/>
      </w:r>
      <w:r>
        <w:rPr>
          <w:rFonts w:ascii="Times New Roman"/>
          <w:b w:val="false"/>
          <w:i w:val="false"/>
          <w:color w:val="000000"/>
          <w:sz w:val="28"/>
        </w:rPr>
        <w:t>
       (заңды немесе жеке тұлғаның атауы, мекенжайы, ЖСН/БСН)</w:t>
      </w:r>
      <w:r>
        <w:br/>
      </w:r>
      <w:r>
        <w:rPr>
          <w:rFonts w:ascii="Times New Roman"/>
          <w:b w:val="false"/>
          <w:i w:val="false"/>
          <w:color w:val="000000"/>
          <w:sz w:val="28"/>
        </w:rPr>
        <w:t>
      Кепіл ұстаушы: ______________________________________________________</w:t>
      </w:r>
      <w:r>
        <w:br/>
      </w:r>
      <w:r>
        <w:rPr>
          <w:rFonts w:ascii="Times New Roman"/>
          <w:b w:val="false"/>
          <w:i w:val="false"/>
          <w:color w:val="000000"/>
          <w:sz w:val="28"/>
        </w:rPr>
        <w:t>
       (банктің атауы, оның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шарты: 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Жер қойнауын пайдалану құқығының сипаттамасы: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қойнауын пайдалану операциясының түрі, кен орнының толық атауы)</w:t>
      </w:r>
      <w:r>
        <w:br/>
      </w:r>
      <w:r>
        <w:rPr>
          <w:rFonts w:ascii="Times New Roman"/>
          <w:b w:val="false"/>
          <w:i w:val="false"/>
          <w:color w:val="000000"/>
          <w:sz w:val="28"/>
        </w:rPr>
        <w:t>
      Келісімшарт: ________________________________________________________</w:t>
      </w:r>
      <w:r>
        <w:br/>
      </w:r>
      <w:r>
        <w:rPr>
          <w:rFonts w:ascii="Times New Roman"/>
          <w:b w:val="false"/>
          <w:i w:val="false"/>
          <w:color w:val="000000"/>
          <w:sz w:val="28"/>
        </w:rPr>
        <w:t>
       (келісімшарттың нөмірі мен жасалған күні)</w:t>
      </w:r>
      <w:r>
        <w:br/>
      </w:r>
      <w:r>
        <w:rPr>
          <w:rFonts w:ascii="Times New Roman"/>
          <w:b w:val="false"/>
          <w:i w:val="false"/>
          <w:color w:val="000000"/>
          <w:sz w:val="28"/>
        </w:rPr>
        <w:t>
      Міндеттеменің сомасы: 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Міндеттемені өтеу мерзімі: ____________________________________________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Ескертпе: ___________________________________________________________</w:t>
      </w:r>
      <w:r>
        <w:br/>
      </w:r>
      <w:r>
        <w:rPr>
          <w:rFonts w:ascii="Times New Roman"/>
          <w:b w:val="false"/>
          <w:i w:val="false"/>
          <w:color w:val="000000"/>
          <w:sz w:val="28"/>
        </w:rPr>
        <w:t>
      Атырау облысы Табиғи ресурстар және</w:t>
      </w:r>
      <w:r>
        <w:br/>
      </w:r>
      <w:r>
        <w:rPr>
          <w:rFonts w:ascii="Times New Roman"/>
          <w:b w:val="false"/>
          <w:i w:val="false"/>
          <w:color w:val="000000"/>
          <w:sz w:val="28"/>
        </w:rPr>
        <w:t xml:space="preserve">
      табиғат пайдалануды реттеу </w:t>
      </w:r>
      <w:r>
        <w:br/>
      </w:r>
      <w:r>
        <w:rPr>
          <w:rFonts w:ascii="Times New Roman"/>
          <w:b w:val="false"/>
          <w:i w:val="false"/>
          <w:color w:val="000000"/>
          <w:sz w:val="28"/>
        </w:rPr>
        <w:t>
      басқармасының басшысы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"Кең таралған пайдалы қазбаларды барлауға,</w:t>
            </w:r>
            <w:r>
              <w:br/>
            </w:r>
            <w:r>
              <w:rPr>
                <w:rFonts w:ascii="Times New Roman"/>
                <w:b w:val="false"/>
                <w:i w:val="false"/>
                <w:color w:val="000000"/>
                <w:sz w:val="20"/>
              </w:rPr>
              <w:t>
өндіруге жер қойнауын пайдалану құқығының</w:t>
            </w:r>
            <w:r>
              <w:br/>
            </w:r>
            <w:r>
              <w:rPr>
                <w:rFonts w:ascii="Times New Roman"/>
                <w:b w:val="false"/>
                <w:i w:val="false"/>
                <w:color w:val="000000"/>
                <w:sz w:val="20"/>
              </w:rPr>
              <w:t>
кепіл шартын тіркеу" мемлекеттік</w:t>
            </w:r>
            <w:r>
              <w:br/>
            </w:r>
            <w:r>
              <w:rPr>
                <w:rFonts w:ascii="Times New Roman"/>
                <w:b w:val="false"/>
                <w:i w:val="false"/>
                <w:color w:val="000000"/>
                <w:sz w:val="20"/>
              </w:rPr>
              <w:t>
көрсетілетін қызмет регламентіне 3-қосымша</w:t>
            </w:r>
          </w:p>
          <w:bookmarkEnd w:id="16"/>
        </w:tc>
      </w:tr>
    </w:tbl>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өзара іс-қимыл тәртібінің сиапттамасы</w:t>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27900"/>
                    </a:xfrm>
                    <a:prstGeom prst="rect">
                      <a:avLst/>
                    </a:prstGeom>
                  </pic:spPr>
                </pic:pic>
              </a:graphicData>
            </a:graphic>
          </wp:inline>
        </w:drawing>
      </w:r>
      <w:r>
        <w:br/>
      </w:r>
      <w:r>
        <w:rPr>
          <w:rFonts w:ascii="Times New Roman"/>
          <w:b w:val="false"/>
          <w:i w:val="false"/>
          <w:color w:val="000000"/>
          <w:sz w:val="28"/>
        </w:rPr>
        <w:t>
 </w:t>
      </w:r>
    </w:p>
    <w:bookmarkStart w:name="z44" w:id="17"/>
    <w:p>
      <w:pPr>
        <w:spacing w:after="0"/>
        <w:ind w:left="0"/>
        <w:jc w:val="left"/>
      </w:pPr>
      <w:r>
        <w:rPr>
          <w:rFonts w:ascii="Times New Roman"/>
          <w:b/>
          <w:i w:val="false"/>
          <w:color w:val="000000"/>
        </w:rPr>
        <w:t xml:space="preserve"> 
      Мемлекеттік көрсетілетін қызметті ХҚО арқылы көрсету кезіндегі функционалдық өзара іс-қимыл диаграммасы</w:t>
      </w:r>
    </w:p>
    <w:bookmarkEnd w:id="1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62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Шартты белгілер кестесі</w:t>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92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"Кең таралған пайдалы қазбаларды</w:t>
            </w:r>
            <w:r>
              <w:br/>
            </w:r>
            <w:r>
              <w:rPr>
                <w:rFonts w:ascii="Times New Roman"/>
                <w:b w:val="false"/>
                <w:i w:val="false"/>
                <w:color w:val="000000"/>
                <w:sz w:val="20"/>
              </w:rPr>
              <w:t>
барлауға, өндіруге жер қойнауын</w:t>
            </w:r>
            <w:r>
              <w:br/>
            </w:r>
            <w:r>
              <w:rPr>
                <w:rFonts w:ascii="Times New Roman"/>
                <w:b w:val="false"/>
                <w:i w:val="false"/>
                <w:color w:val="000000"/>
                <w:sz w:val="20"/>
              </w:rPr>
              <w:t>
пайдалану құқығының кепіл шартын</w:t>
            </w:r>
            <w:r>
              <w:br/>
            </w:r>
            <w:r>
              <w:rPr>
                <w:rFonts w:ascii="Times New Roman"/>
                <w:b w:val="false"/>
                <w:i w:val="false"/>
                <w:color w:val="000000"/>
                <w:sz w:val="20"/>
              </w:rPr>
              <w:t>
тіркеу" мемлекеттік көрсетілетін</w:t>
            </w:r>
            <w:r>
              <w:br/>
            </w:r>
            <w:r>
              <w:rPr>
                <w:rFonts w:ascii="Times New Roman"/>
                <w:b w:val="false"/>
                <w:i w:val="false"/>
                <w:color w:val="000000"/>
                <w:sz w:val="20"/>
              </w:rPr>
              <w:t>
қызмет регламентіне 4-қосымша</w:t>
            </w:r>
          </w:p>
          <w:bookmarkEnd w:id="18"/>
        </w:tc>
      </w:tr>
    </w:tbl>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4-қосымшамен толықтырылды - Атырау облысы әкімдігінің 29.08.2014 № </w:t>
      </w:r>
      <w:r>
        <w:rPr>
          <w:rFonts w:ascii="Times New Roman"/>
          <w:b w:val="false"/>
          <w:i w:val="false"/>
          <w:color w:val="ff0000"/>
          <w:sz w:val="28"/>
        </w:rPr>
        <w:t>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56642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64200" cy="7962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