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2314" w14:textId="da42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17-3 "2014–2016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3 желтоқсандағы № 25-1 шешімі. Атырау облысының Әділет департаментінде 2014 жылғы 12 желтоқсанда № 3052 болып тіркелді. Күші жойылды - Атырау облысы Жылыой аудандық мәслихатының 2015 жылғы 22 мамырдағы № 29-5 шешімімен</w:t>
      </w:r>
    </w:p>
    <w:p>
      <w:pPr>
        <w:spacing w:after="0"/>
        <w:ind w:left="0"/>
        <w:jc w:val="left"/>
      </w:pPr>
      <w:r>
        <w:rPr>
          <w:rFonts w:ascii="Times New Roman"/>
          <w:b w:val="false"/>
          <w:i w:val="false"/>
          <w:color w:val="ff0000"/>
          <w:sz w:val="28"/>
        </w:rPr>
        <w:t>      Ескерту. Күші жойылды - Атырау облысы Жылыой аудандық мәслихатының 22.05.2015 № 29-5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11 желтоқсандағы № 17-3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№2833 санымен тіркелген, 2014 жылғы 23 қаңтардағы "Кең Жылой"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"12 998 547" деген сандар "12 167 044" деген сандармен ауыстырылсын;</w:t>
      </w:r>
      <w:r>
        <w:br/>
      </w:r>
      <w:r>
        <w:rPr>
          <w:rFonts w:ascii="Times New Roman"/>
          <w:b w:val="false"/>
          <w:i w:val="false"/>
          <w:color w:val="000000"/>
          <w:sz w:val="28"/>
        </w:rPr>
        <w:t>
      "3 454 563" деген сандар "3 504 175"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"13 082 838" деген сандар "12 251 335"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"15. 6 451 011 "Жәрдемақыларды және басқада әлеуметтік төлемдерді есептеу, төлеу мен жеткізу бойынша қызметтерге ақы төлеу" бағдарламасының 011 "Республикалық бюджеттен берілетін трансферттер есебінен" кіші бағдарламасыннан 159 "Өзге де қызметтер мен жұмыстарға ақы төлеу" ерекшелігі бойынша жұмсалған 16 000 теңге кассалық шығындары 015 "Жергілікті бюджет қаражаты есебінен" кіші бағдарламасының 159 "Өзге де қызметтер мен жұмыстарға ақы төлеу" ерекшелігіне жылжытылсын."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бюджет, қаржы, экономика және кәсіпкерлікті дамыту жөніндегі тұрақты комиссияның төрағасына (Б. Сұлтанов) жүктелсін.</w:t>
      </w:r>
      <w:r>
        <w:br/>
      </w:r>
      <w:r>
        <w:rPr>
          <w:rFonts w:ascii="Times New Roman"/>
          <w:b w:val="false"/>
          <w:i w:val="false"/>
          <w:color w:val="000000"/>
          <w:sz w:val="28"/>
        </w:rPr>
        <w:t>
      </w:t>
      </w:r>
      <w:r>
        <w:rPr>
          <w:rFonts w:ascii="Times New Roman"/>
          <w:b w:val="false"/>
          <w:i w:val="false"/>
          <w:color w:val="000000"/>
          <w:sz w:val="28"/>
        </w:rPr>
        <w:t>4.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ХXV</w:t>
            </w:r>
            <w:r>
              <w:br/>
            </w:r>
            <w:r>
              <w:rPr>
                <w:rFonts w:ascii="Times New Roman"/>
                <w:b w:val="false"/>
                <w:i/>
                <w:color w:val="000000"/>
                <w:sz w:val="20"/>
              </w:rPr>
              <w:t>cессиясының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Қонарбай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2014-2016 жылдарға арналған аудандық бюджет туралы" аудандық мәслихаттың 2013 жылғы 11 желтоқсандағы ХVII сессиясының № 17-3 шешіміне 1-қосымша</w:t>
            </w:r>
          </w:p>
        </w:tc>
      </w:tr>
    </w:tbl>
    <w:p>
      <w:pPr>
        <w:spacing w:after="0"/>
        <w:ind w:left="0"/>
        <w:jc w:val="left"/>
      </w:pPr>
      <w:r>
        <w:rPr>
          <w:rFonts w:ascii="Times New Roman"/>
          <w:b/>
          <w:i w:val="false"/>
          <w:color w:val="000000"/>
        </w:rPr>
        <w:t xml:space="preserve"> 2014 жылға нақтыланған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1"/>
        <w:gridCol w:w="113"/>
        <w:gridCol w:w="303"/>
        <w:gridCol w:w="152"/>
        <w:gridCol w:w="4"/>
        <w:gridCol w:w="1104"/>
        <w:gridCol w:w="5921"/>
        <w:gridCol w:w="2"/>
        <w:gridCol w:w="34"/>
        <w:gridCol w:w="2765"/>
        <w:gridCol w:w="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12167044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8554887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5937063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5654879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3504175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3504175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3504175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12251335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3167945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2349308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2657572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1631415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1631415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4650731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болатын операциялар бойынша сальдо</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3 желтоқсандағы</w:t>
            </w:r>
            <w:r>
              <w:br/>
            </w:r>
            <w:r>
              <w:rPr>
                <w:rFonts w:ascii="Times New Roman"/>
                <w:b w:val="false"/>
                <w:i w:val="false"/>
                <w:color w:val="000000"/>
                <w:sz w:val="20"/>
              </w:rPr>
              <w:t xml:space="preserve">ХХV сессиясының № 25-1 </w:t>
            </w:r>
            <w:r>
              <w:br/>
            </w:r>
            <w:r>
              <w:rPr>
                <w:rFonts w:ascii="Times New Roman"/>
                <w:b w:val="false"/>
                <w:i w:val="false"/>
                <w:color w:val="000000"/>
                <w:sz w:val="20"/>
              </w:rPr>
              <w:t>шешіміне 2-қосымша</w:t>
            </w:r>
            <w:r>
              <w:br/>
            </w:r>
            <w:r>
              <w:rPr>
                <w:rFonts w:ascii="Times New Roman"/>
                <w:b w:val="false"/>
                <w:i w:val="false"/>
                <w:color w:val="000000"/>
                <w:sz w:val="20"/>
              </w:rPr>
              <w:t>"2014-2016 жылдарға арналған</w:t>
            </w:r>
            <w:r>
              <w:br/>
            </w:r>
            <w:r>
              <w:rPr>
                <w:rFonts w:ascii="Times New Roman"/>
                <w:b w:val="false"/>
                <w:i w:val="false"/>
                <w:color w:val="000000"/>
                <w:sz w:val="20"/>
              </w:rPr>
              <w:t>аудандық бюджет туралы"</w:t>
            </w:r>
            <w:r>
              <w:br/>
            </w:r>
            <w:r>
              <w:rPr>
                <w:rFonts w:ascii="Times New Roman"/>
                <w:b w:val="false"/>
                <w:i w:val="false"/>
                <w:color w:val="000000"/>
                <w:sz w:val="20"/>
              </w:rPr>
              <w:t>аудандық мәслихаттың 2013 жылғы</w:t>
            </w:r>
            <w:r>
              <w:br/>
            </w:r>
            <w:r>
              <w:rPr>
                <w:rFonts w:ascii="Times New Roman"/>
                <w:b w:val="false"/>
                <w:i w:val="false"/>
                <w:color w:val="000000"/>
                <w:sz w:val="20"/>
              </w:rPr>
              <w:t>11 желтоқсандағы ХVII сессиясының</w:t>
            </w:r>
            <w:r>
              <w:br/>
            </w:r>
            <w:r>
              <w:rPr>
                <w:rFonts w:ascii="Times New Roman"/>
                <w:b w:val="false"/>
                <w:i w:val="false"/>
                <w:color w:val="000000"/>
                <w:sz w:val="20"/>
              </w:rPr>
              <w:t>№ 17-3 шешіміне 4-қосымша</w:t>
            </w:r>
          </w:p>
        </w:tc>
      </w:tr>
    </w:tbl>
    <w:p>
      <w:pPr>
        <w:spacing w:after="0"/>
        <w:ind w:left="0"/>
        <w:jc w:val="left"/>
      </w:pPr>
      <w:r>
        <w:rPr>
          <w:rFonts w:ascii="Times New Roman"/>
          <w:b/>
          <w:i w:val="false"/>
          <w:color w:val="000000"/>
        </w:rPr>
        <w:t xml:space="preserve"> 2014 жылға қаладағы аудан, аудандық маңызы бар қала, кент, ауыл, ауылдық округ әкімінің аппаратын қаржыландыру мөлшері</w:t>
      </w:r>
    </w:p>
    <w:p>
      <w:pPr>
        <w:spacing w:after="0"/>
        <w:ind w:left="0"/>
        <w:jc w:val="left"/>
      </w:pPr>
      <w:r>
        <w:rPr>
          <w:rFonts w:ascii="Times New Roman"/>
          <w:b w:val="false"/>
          <w:i w:val="false"/>
          <w:color w:val="000000"/>
          <w:sz w:val="28"/>
        </w:rPr>
        <w:t>      мың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116"/>
        <w:gridCol w:w="1805"/>
        <w:gridCol w:w="1524"/>
        <w:gridCol w:w="1525"/>
        <w:gridCol w:w="15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атауы</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 қаласы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Қосшағыл</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Жаңа-Қаратон</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Ақкиізтоғай</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18106</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15337</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123004</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56316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206544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123049</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123045</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631219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49744</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25217</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116"/>
        <w:gridCol w:w="1524"/>
        <w:gridCol w:w="1524"/>
        <w:gridCol w:w="1524"/>
        <w:gridCol w:w="1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атауы</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Кара-арна</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Майкөмген</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123004</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217392</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78316</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123041</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206544</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123049</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123045</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17016</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790177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