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18c7" w14:textId="9291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мүгедек балаларға материалдық қамсыздандыруды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2014 жылғы 27 маусымдағы № 199-V шешімі. Атырау облысының Әділет департаментінде 2014 жылғы 10 шілдеде № 2949 болып тіркелді. Күші жойылды - Атырау облысы Исатай аудандық мәслихатының 2015 жылғы 18 қыркүйектегі № 280-V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</w:t>
      </w:r>
      <w:r>
        <w:rPr>
          <w:rFonts w:ascii="Times New Roman"/>
          <w:b w:val="false"/>
          <w:i w:val="false"/>
          <w:color w:val="ff0000"/>
          <w:sz w:val="28"/>
        </w:rPr>
        <w:t>ү</w:t>
      </w:r>
      <w:r>
        <w:rPr>
          <w:rFonts w:ascii="Times New Roman"/>
          <w:b w:val="false"/>
          <w:i w:val="false"/>
          <w:color w:val="ff0000"/>
          <w:sz w:val="28"/>
        </w:rPr>
        <w:t>ші жойылды - Атырау облысы Исатай ауданды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 xml:space="preserve"> м</w:t>
      </w:r>
      <w:r>
        <w:rPr>
          <w:rFonts w:ascii="Times New Roman"/>
          <w:b w:val="false"/>
          <w:i w:val="false"/>
          <w:color w:val="ff0000"/>
          <w:sz w:val="28"/>
        </w:rPr>
        <w:t>ә</w:t>
      </w:r>
      <w:r>
        <w:rPr>
          <w:rFonts w:ascii="Times New Roman"/>
          <w:b w:val="false"/>
          <w:i w:val="false"/>
          <w:color w:val="ff0000"/>
          <w:sz w:val="28"/>
        </w:rPr>
        <w:t>слихатыны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 xml:space="preserve"> 18.09.2015 № </w:t>
      </w:r>
      <w:r>
        <w:rPr>
          <w:rFonts w:ascii="Times New Roman"/>
          <w:b w:val="false"/>
          <w:i w:val="false"/>
          <w:color w:val="000000"/>
          <w:sz w:val="28"/>
        </w:rPr>
        <w:t>280-V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абылдан</w:t>
      </w:r>
      <w:r>
        <w:rPr>
          <w:rFonts w:ascii="Times New Roman"/>
          <w:b w:val="false"/>
          <w:i w:val="false"/>
          <w:color w:val="ff0000"/>
          <w:sz w:val="28"/>
        </w:rPr>
        <w:t>ғ</w:t>
      </w:r>
      <w:r>
        <w:rPr>
          <w:rFonts w:ascii="Times New Roman"/>
          <w:b w:val="false"/>
          <w:i w:val="false"/>
          <w:color w:val="ff0000"/>
          <w:sz w:val="28"/>
        </w:rPr>
        <w:t>ан к</w:t>
      </w:r>
      <w:r>
        <w:rPr>
          <w:rFonts w:ascii="Times New Roman"/>
          <w:b w:val="false"/>
          <w:i w:val="false"/>
          <w:color w:val="ff0000"/>
          <w:sz w:val="28"/>
        </w:rPr>
        <w:t>ү</w:t>
      </w:r>
      <w:r>
        <w:rPr>
          <w:rFonts w:ascii="Times New Roman"/>
          <w:b w:val="false"/>
          <w:i w:val="false"/>
          <w:color w:val="ff0000"/>
          <w:sz w:val="28"/>
        </w:rPr>
        <w:t xml:space="preserve">ннен бастап 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олданыс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11 наурыздағы № 217 "Халықты әлеуметтік қорғау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мүгедек балаларға ай сайын 2,4 айлық есептік көрсеткіш мөлшерінде материалдық қамсыздандыру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халықты әлеуметтік, құқықтық қорғау, заңдылық, денсаулық сақтау, білім, мәдениет, жастар ісі және депутаттық этика жөніндегі тұрақты комиссиясына (К. Нұрманова)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ХХІІІ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 Д.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ре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 хатшысы:                Ж.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