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a072" w14:textId="0d4a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252-V "Ауданның 2014 - 2016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2014 жылғы 16 қазандағы № 333-V шешімі. Атырау облысының Әділет департаментінде 2014 жылғы 28 қазанда № 3025 тіркелді. Күші жойылды - Атырау облысы Құрманғазы аудандық мәслихатының 2015 жылғы 3 ақпандағы № 375-V шешімімен</w:t>
      </w:r>
    </w:p>
    <w:p>
      <w:pPr>
        <w:spacing w:after="0"/>
        <w:ind w:left="0"/>
        <w:jc w:val="left"/>
      </w:pPr>
      <w:r>
        <w:rPr>
          <w:rFonts w:ascii="Times New Roman"/>
          <w:b w:val="false"/>
          <w:i w:val="false"/>
          <w:color w:val="ff0000"/>
          <w:sz w:val="28"/>
        </w:rPr>
        <w:t>      Ескерту. Күші жойылды - Атырау облысы Құрманғазы аудандық мәслихатының 03.02.2015 № 375-V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 Күші жойылды - Атырау облысы Құрманғазы аудандық мәслихатының 2015 жылғы 3 ақпандағы № 375-V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2013 жылғы 11 желтоқсандағы № 252-V "Ауданның 2014-2016 жылдарға арналған бюджетін бекіту туралы" (нормативтік құқықтық актілерді мемлекеттік тіркеу тізілімінде № 2836 санымен тіркелген, аудандық "Серпер" үнжариясында 2014 жылғы 20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"6 764 449" сандары "6 751 518" сандарымен ауыстырылсын;</w:t>
      </w:r>
      <w:r>
        <w:br/>
      </w:r>
      <w:r>
        <w:rPr>
          <w:rFonts w:ascii="Times New Roman"/>
          <w:b w:val="false"/>
          <w:i w:val="false"/>
          <w:color w:val="000000"/>
          <w:sz w:val="28"/>
        </w:rPr>
        <w:t>
      </w:t>
      </w:r>
      <w:r>
        <w:rPr>
          <w:rFonts w:ascii="Times New Roman"/>
          <w:b w:val="false"/>
          <w:i w:val="false"/>
          <w:color w:val="000000"/>
          <w:sz w:val="28"/>
        </w:rPr>
        <w:t>"1 146 035" сандары "1 146 759" сандарымен ауыстырылсын;</w:t>
      </w:r>
      <w:r>
        <w:br/>
      </w:r>
      <w:r>
        <w:rPr>
          <w:rFonts w:ascii="Times New Roman"/>
          <w:b w:val="false"/>
          <w:i w:val="false"/>
          <w:color w:val="000000"/>
          <w:sz w:val="28"/>
        </w:rPr>
        <w:t>
      </w:t>
      </w:r>
      <w:r>
        <w:rPr>
          <w:rFonts w:ascii="Times New Roman"/>
          <w:b w:val="false"/>
          <w:i w:val="false"/>
          <w:color w:val="000000"/>
          <w:sz w:val="28"/>
        </w:rPr>
        <w:t>"7 763" сандары "7 039" сандарымен ауыстырылсын;</w:t>
      </w:r>
      <w:r>
        <w:br/>
      </w:r>
      <w:r>
        <w:rPr>
          <w:rFonts w:ascii="Times New Roman"/>
          <w:b w:val="false"/>
          <w:i w:val="false"/>
          <w:color w:val="000000"/>
          <w:sz w:val="28"/>
        </w:rPr>
        <w:t>
      </w:t>
      </w:r>
      <w:r>
        <w:rPr>
          <w:rFonts w:ascii="Times New Roman"/>
          <w:b w:val="false"/>
          <w:i w:val="false"/>
          <w:color w:val="000000"/>
          <w:sz w:val="28"/>
        </w:rPr>
        <w:t>"5 601 449" сандары "5 588 518" сандарымен ауыстырылсын;</w:t>
      </w:r>
      <w:r>
        <w:br/>
      </w:r>
      <w:r>
        <w:rPr>
          <w:rFonts w:ascii="Times New Roman"/>
          <w:b w:val="false"/>
          <w:i w:val="false"/>
          <w:color w:val="000000"/>
          <w:sz w:val="28"/>
        </w:rPr>
        <w:t>
      </w:t>
      </w:r>
      <w:r>
        <w:rPr>
          <w:rFonts w:ascii="Times New Roman"/>
          <w:b w:val="false"/>
          <w:i w:val="false"/>
          <w:color w:val="000000"/>
          <w:sz w:val="28"/>
        </w:rPr>
        <w:t>2) 1-тармақтың 2) тармақшасында:</w:t>
      </w:r>
      <w:r>
        <w:br/>
      </w:r>
      <w:r>
        <w:rPr>
          <w:rFonts w:ascii="Times New Roman"/>
          <w:b w:val="false"/>
          <w:i w:val="false"/>
          <w:color w:val="000000"/>
          <w:sz w:val="28"/>
        </w:rPr>
        <w:t>
      </w:t>
      </w:r>
      <w:r>
        <w:rPr>
          <w:rFonts w:ascii="Times New Roman"/>
          <w:b w:val="false"/>
          <w:i w:val="false"/>
          <w:color w:val="000000"/>
          <w:sz w:val="28"/>
        </w:rPr>
        <w:t>"6 785 108" сандары "6 772 177"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"1 602 314" сандары "1 547 282" сандарымен ауыстырылсын;</w:t>
      </w:r>
      <w:r>
        <w:br/>
      </w:r>
      <w:r>
        <w:rPr>
          <w:rFonts w:ascii="Times New Roman"/>
          <w:b w:val="false"/>
          <w:i w:val="false"/>
          <w:color w:val="000000"/>
          <w:sz w:val="28"/>
        </w:rPr>
        <w:t>
      </w:t>
      </w:r>
      <w:r>
        <w:rPr>
          <w:rFonts w:ascii="Times New Roman"/>
          <w:b w:val="false"/>
          <w:i w:val="false"/>
          <w:color w:val="000000"/>
          <w:sz w:val="28"/>
        </w:rPr>
        <w:t>"295 085" сандары "284 482" сандарымен ауыстырылсын;</w:t>
      </w:r>
      <w:r>
        <w:br/>
      </w:r>
      <w:r>
        <w:rPr>
          <w:rFonts w:ascii="Times New Roman"/>
          <w:b w:val="false"/>
          <w:i w:val="false"/>
          <w:color w:val="000000"/>
          <w:sz w:val="28"/>
        </w:rPr>
        <w:t>
      </w:t>
      </w:r>
      <w:r>
        <w:rPr>
          <w:rFonts w:ascii="Times New Roman"/>
          <w:b w:val="false"/>
          <w:i w:val="false"/>
          <w:color w:val="000000"/>
          <w:sz w:val="28"/>
        </w:rPr>
        <w:t>"214 552" сандары "200 123" сандарымен ауыстырылсын;</w:t>
      </w:r>
      <w:r>
        <w:br/>
      </w:r>
      <w:r>
        <w:rPr>
          <w:rFonts w:ascii="Times New Roman"/>
          <w:b w:val="false"/>
          <w:i w:val="false"/>
          <w:color w:val="000000"/>
          <w:sz w:val="28"/>
        </w:rPr>
        <w:t>
      </w:t>
      </w:r>
      <w:r>
        <w:rPr>
          <w:rFonts w:ascii="Times New Roman"/>
          <w:b w:val="false"/>
          <w:i w:val="false"/>
          <w:color w:val="000000"/>
          <w:sz w:val="28"/>
        </w:rPr>
        <w:t>"566 000" сандары "536 000"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28-тармақта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"125 000" сандары "118 561"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30-тармақта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"228 410" сандары "218 008"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37-тармақ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"37. 2014 жылға арналған аудандық бюджетте облыстық бюджеттен Ұлы Отан Соғысының қатысушылары мен мүгедектеріне, Ұлы Отан Соғысында қаза тапқан жауынгерлердің жесірлеріне және Ауғанстандағы ұрыс қимылдарға қатысушыларға, қаза тапқандардың отбасыларына коммуналдық шығындарын өтеуге 1 410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7) шешім келесі мазмұндағы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"40. 2014 жылға арналған аудандық бюджетте облыстық бюджеттен жалпы білім беретін білім беру ұйымдары үшін оқулықтар, оқу-әдiстемелiк кешендерін сатып алуға және жеткізуге 39 058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2014 жылға арналған аудандық бюджетте облыстық бюджеттен автомобиль жолдарын күрделі жөндеуге 20 000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аудандық мәслихаттың экономика, салық және бюджет саясаты жөніндегі тұрақты комиссиясына (төрағасы Б. Жүгінісов) жүктелсін.</w:t>
      </w:r>
      <w:r>
        <w:br/>
      </w:r>
      <w:r>
        <w:rPr>
          <w:rFonts w:ascii="Times New Roman"/>
          <w:b w:val="false"/>
          <w:i w:val="false"/>
          <w:color w:val="000000"/>
          <w:sz w:val="28"/>
        </w:rPr>
        <w:t>
      4. Осы шешім 2014 жылдың қаңтар айының 1-нен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ХХХІ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Мурзагалиев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16 қазандағы № 333-V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1 қосымша</w:t>
            </w:r>
          </w:p>
        </w:tc>
      </w:tr>
    </w:tbl>
    <w:bookmarkStart w:name="z38" w:id="0"/>
    <w:p>
      <w:pPr>
        <w:spacing w:after="0"/>
        <w:ind w:left="0"/>
        <w:jc w:val="left"/>
      </w:pPr>
      <w:r>
        <w:rPr>
          <w:rFonts w:ascii="Times New Roman"/>
          <w:b/>
          <w:i w:val="false"/>
          <w:color w:val="000000"/>
        </w:rPr>
        <w:t xml:space="preserve"> 2014 жылға арналған аудан бюджеті туралы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80"/>
        <w:gridCol w:w="7"/>
        <w:gridCol w:w="1189"/>
        <w:gridCol w:w="5308"/>
        <w:gridCol w:w="29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6 751 518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1 146 759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308595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308595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703427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653810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5 588 518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5588518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5 588 518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1 111 052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1 640 394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2837072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6772177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444306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407833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әкiмiнiң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68675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58875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323923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274748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мүлiктi бағалауды жүргiзу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3609338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410713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2775191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2774128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2689072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334298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264106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238884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30674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1824319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618982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1050635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1049394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1043394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271546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164216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112578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Эпизотияға қарсы іс- шаралар жүргізу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2014 жылғы 16 қазандағы </w:t>
            </w:r>
            <w:r>
              <w:br/>
            </w:r>
            <w:r>
              <w:rPr>
                <w:rFonts w:ascii="Times New Roman"/>
                <w:b w:val="false"/>
                <w:i w:val="false"/>
                <w:color w:val="000000"/>
                <w:sz w:val="20"/>
              </w:rPr>
              <w:t xml:space="preserve">№ 333-V шешіміне 2 қосымша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2013 жылғы 11 желтоқсаксандағы</w:t>
            </w:r>
            <w:r>
              <w:br/>
            </w:r>
            <w:r>
              <w:rPr>
                <w:rFonts w:ascii="Times New Roman"/>
                <w:b w:val="false"/>
                <w:i w:val="false"/>
                <w:color w:val="000000"/>
                <w:sz w:val="20"/>
              </w:rPr>
              <w:t xml:space="preserve">№ 252-V шешіміне 5 қосымша </w:t>
            </w:r>
          </w:p>
        </w:tc>
      </w:tr>
    </w:tbl>
    <w:p>
      <w:pPr>
        <w:spacing w:after="0"/>
        <w:ind w:left="0"/>
        <w:jc w:val="left"/>
      </w:pPr>
      <w:r>
        <w:rPr>
          <w:rFonts w:ascii="Times New Roman"/>
          <w:b w:val="false"/>
          <w:i w:val="false"/>
          <w:color w:val="000000"/>
          <w:sz w:val="28"/>
        </w:rPr>
        <w:t>      </w:t>
      </w:r>
      <w:r>
        <w:rPr>
          <w:rFonts w:ascii="Times New Roman"/>
          <w:b/>
          <w:i w:val="false"/>
          <w:color w:val="000000"/>
          <w:sz w:val="28"/>
        </w:rPr>
        <w:t>Селолыќ (ауылдыќ) округтер Қкімдері аппараты арќылы ќаржыландырылатын бюджеттік бақдарламаларды ќаржыландыру мґлшері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44612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487"/>
        <w:gridCol w:w="1515"/>
        <w:gridCol w:w="1795"/>
        <w:gridCol w:w="1516"/>
        <w:gridCol w:w="1516"/>
        <w:gridCol w:w="1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15945</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24558</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11868</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28282</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286271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48086</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Кудряшов</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Мақаш</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53779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409"/>
        <w:gridCol w:w="1481"/>
        <w:gridCol w:w="1482"/>
        <w:gridCol w:w="1482"/>
        <w:gridCol w:w="1482"/>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Сафон</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Сүйіндік</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13136</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274748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18167</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154261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33879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2013 жылғы 11 желтоқсандағы</w:t>
            </w:r>
            <w:r>
              <w:br/>
            </w:r>
            <w:r>
              <w:rPr>
                <w:rFonts w:ascii="Times New Roman"/>
                <w:b w:val="false"/>
                <w:i w:val="false"/>
                <w:color w:val="000000"/>
                <w:sz w:val="20"/>
              </w:rPr>
              <w:t>№ 252-V шешіміне 6 қосымша</w:t>
            </w:r>
          </w:p>
        </w:tc>
      </w:tr>
    </w:tbl>
    <w:bookmarkStart w:name="z346" w:id="1"/>
    <w:p>
      <w:pPr>
        <w:spacing w:after="0"/>
        <w:ind w:left="0"/>
        <w:jc w:val="left"/>
      </w:pPr>
      <w:r>
        <w:rPr>
          <w:rFonts w:ascii="Times New Roman"/>
          <w:b/>
          <w:i w:val="false"/>
          <w:color w:val="000000"/>
        </w:rPr>
        <w:t xml:space="preserve"> 2014 жылға арналған аудандық бюджеттік даму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375"/>
        <w:gridCol w:w="769"/>
        <w:gridCol w:w="4412"/>
        <w:gridCol w:w="2994"/>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әкімгерінің коды</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коды</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коды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атауы</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Шағырлы, Жасарал, Күйген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467006011 бағдарламасы бойынша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және(немесе) сатып алу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536000</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Шағырлы, Жасарал, Күйген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170226</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Иманов елді мекеніндегі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86168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 елді мекеніндегі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59207</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 елді мекеніндегі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42517</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Дәшін елді мекеніндегі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54868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елді мекеніндегі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1-ші көтеру сорғы стансасының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89719</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36536</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Приморье елді мекеніндегі су тазарту қондырғысының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31307</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Нұрпейісова елді мекеніндегі су тазарту имараты мен кентішілік су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8141</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Кадырка елді мекеніндегі су тазарту имараты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23535</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су тазарту имаратын жаңғыртуға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Жұмекен елді мекеніндегі су тазарту имаратын жаңғыртуға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137048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 елді мекеніндегі су тазарту имараты мен кентішілік су құбыры желілерін жаңғыртуға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43795</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Шестой, Каспий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46958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 елді мекеніндегі су тазарту имараты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467006015 бағдарламасы бойынша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950282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1640394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