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7289c" w14:textId="2672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2014 жылғы 28 сәуірдегі № 101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қызметінің регламентін бекіту туралы"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25 тамыздағы № 268 қаулысы. Оңтүстік Қазақстан облысының Әділет департаментінде 2014 жылғы 26 қыркүйекте № 2813 болып тіркелді. Күші жойылды - Оңтүстік Қазақстан облыстық әкімдігінің 2015 жылғы 5 маусымдағы № 165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05.06.2015 № 165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«Мемлекеттік көрсетілетін қызметтер туралы» 2013 жылғы 15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қызметтердің стандарттары мен регламенттерін әзірлеу жөніндегі қағиданы бекіту туралы» Қазақстан Республикасы Экономика және бюджеттік жоспарлау министрінің 2013 жылғы 14 тамыздағы № 249 бұйрығына өзгерістер мен толықтыру енгізу туралы» Қазақстан Республикасы Экономика және бюджеттік жоспарлау министрінің 2014 жылғы 12 мамырдағы № 133 </w:t>
      </w:r>
      <w:r>
        <w:rPr>
          <w:rFonts w:ascii="Times New Roman"/>
          <w:b w:val="false"/>
          <w:i w:val="false"/>
          <w:color w:val="000000"/>
          <w:sz w:val="28"/>
        </w:rPr>
        <w:t>бұйрығына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Оңтүстік Қазақстан облысы әкімдігінің 2014 жылғы 28 сәуірдегі </w:t>
      </w:r>
      <w:r>
        <w:rPr>
          <w:rFonts w:ascii="Times New Roman"/>
          <w:b w:val="false"/>
          <w:i w:val="false"/>
          <w:color w:val="000000"/>
          <w:sz w:val="28"/>
        </w:rPr>
        <w:t>№ 101</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қызметінің регламентін бекіту туралы» қаулысына (Нормативтік құқықтық актілерді мемлекеттік тіркеу тізілімінде 2668-нөмірімен тіркелген, 2014 жылғы 31 мамырда «Оңтүстік Қазақстан»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облыс әкімдігінің қаулысымен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Жалпы ережелер» бөлімнің </w:t>
      </w:r>
      <w:r>
        <w:rPr>
          <w:rFonts w:ascii="Times New Roman"/>
          <w:b w:val="false"/>
          <w:i w:val="false"/>
          <w:color w:val="000000"/>
          <w:sz w:val="28"/>
        </w:rPr>
        <w:t>1-тармағындағы</w:t>
      </w:r>
      <w:r>
        <w:rPr>
          <w:rFonts w:ascii="Times New Roman"/>
          <w:b w:val="false"/>
          <w:i w:val="false"/>
          <w:color w:val="000000"/>
          <w:sz w:val="28"/>
        </w:rPr>
        <w:t xml:space="preserve"> «облыстық маңызы бар аудандардың және қалалардың» деген сөздер «аудандардың және облыстық маңызы бар қалалардың»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r>
        <w:rPr>
          <w:rFonts w:ascii="Times New Roman"/>
          <w:b w:val="false"/>
          <w:i w:val="false"/>
          <w:color w:val="000000"/>
          <w:sz w:val="28"/>
        </w:rPr>
        <w:t>бөлімі</w:t>
      </w:r>
      <w:r>
        <w:rPr>
          <w:rFonts w:ascii="Times New Roman"/>
          <w:b w:val="false"/>
          <w:i w:val="false"/>
          <w:color w:val="000000"/>
          <w:sz w:val="28"/>
        </w:rPr>
        <w:t xml:space="preserve"> келесідей редакцияда жазылсын:</w:t>
      </w:r>
      <w:r>
        <w:br/>
      </w:r>
      <w:r>
        <w:rPr>
          <w:rFonts w:ascii="Times New Roman"/>
          <w:b w:val="false"/>
          <w:i w:val="false"/>
          <w:color w:val="000000"/>
          <w:sz w:val="28"/>
        </w:rPr>
        <w:t>
      «8. Мемлекеттік қызмет көрсету процесіндегі көрсетілетін қызметті берушінің құрылымдық бөлімшелерінің (қызметкерлерінің) өзара іс-қимылдары рәсімдері (іс-қимылдардың) реттілігінің схемалық және графикалық түрде сипатталуы осы регламенттің 1 және 2 қосымшаларында бейнеленген.»;</w:t>
      </w:r>
      <w:r>
        <w:br/>
      </w:r>
      <w:r>
        <w:rPr>
          <w:rFonts w:ascii="Times New Roman"/>
          <w:b w:val="false"/>
          <w:i w:val="false"/>
          <w:color w:val="000000"/>
          <w:sz w:val="28"/>
        </w:rPr>
        <w:t>
</w:t>
      </w:r>
      <w:r>
        <w:rPr>
          <w:rFonts w:ascii="Times New Roman"/>
          <w:b w:val="false"/>
          <w:i w:val="false"/>
          <w:color w:val="000000"/>
          <w:sz w:val="28"/>
        </w:rPr>
        <w:t>
      келесі мазмұндағы 9 тармақпен толықтырылсын:</w:t>
      </w:r>
      <w:r>
        <w:br/>
      </w:r>
      <w:r>
        <w:rPr>
          <w:rFonts w:ascii="Times New Roman"/>
          <w:b w:val="false"/>
          <w:i w:val="false"/>
          <w:color w:val="000000"/>
          <w:sz w:val="28"/>
        </w:rPr>
        <w:t>
      «9. Мемлекеттік қызмет көрсетудің бизнес-процестерінің анықтамалығы осы регламенттің 3 қосымшасында бейнеленген.»;</w:t>
      </w:r>
      <w:r>
        <w:br/>
      </w:r>
      <w:r>
        <w:rPr>
          <w:rFonts w:ascii="Times New Roman"/>
          <w:b w:val="false"/>
          <w:i w:val="false"/>
          <w:color w:val="000000"/>
          <w:sz w:val="28"/>
        </w:rPr>
        <w:t>
</w:t>
      </w:r>
      <w:r>
        <w:rPr>
          <w:rFonts w:ascii="Times New Roman"/>
          <w:b w:val="false"/>
          <w:i w:val="false"/>
          <w:color w:val="000000"/>
          <w:sz w:val="28"/>
        </w:rPr>
        <w:t>
      осы облыс әкімдігі қаулысының </w:t>
      </w:r>
      <w:r>
        <w:rPr>
          <w:rFonts w:ascii="Times New Roman"/>
          <w:b w:val="false"/>
          <w:i w:val="false"/>
          <w:color w:val="000000"/>
          <w:sz w:val="28"/>
        </w:rPr>
        <w:t>қосымшасына</w:t>
      </w:r>
      <w:r>
        <w:rPr>
          <w:rFonts w:ascii="Times New Roman"/>
          <w:b w:val="false"/>
          <w:i w:val="false"/>
          <w:color w:val="000000"/>
          <w:sz w:val="28"/>
        </w:rPr>
        <w:t xml:space="preserve"> сәйкес 3 қосымшамен толықтырылсын.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экономика және бюджеттік жоспарлау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Е. Садырға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color w:val="000000"/>
          <w:sz w:val="28"/>
        </w:rPr>
        <w:t>      Б.Оспанов</w:t>
      </w:r>
      <w:r>
        <w:br/>
      </w:r>
      <w:r>
        <w:rPr>
          <w:rFonts w:ascii="Times New Roman"/>
          <w:b w:val="false"/>
          <w:i w:val="false"/>
          <w:color w:val="000000"/>
          <w:sz w:val="28"/>
        </w:rPr>
        <w:t>
</w:t>
      </w:r>
      <w:r>
        <w:rPr>
          <w:rFonts w:ascii="Times New Roman"/>
          <w:b w:val="false"/>
          <w:i/>
          <w:color w:val="000000"/>
          <w:sz w:val="28"/>
        </w:rPr>
        <w:t>      Б.Жылқышиев</w:t>
      </w:r>
      <w:r>
        <w:br/>
      </w:r>
      <w:r>
        <w:rPr>
          <w:rFonts w:ascii="Times New Roman"/>
          <w:b w:val="false"/>
          <w:i w:val="false"/>
          <w:color w:val="000000"/>
          <w:sz w:val="28"/>
        </w:rPr>
        <w:t>
</w:t>
      </w:r>
      <w:r>
        <w:rPr>
          <w:rFonts w:ascii="Times New Roman"/>
          <w:b w:val="false"/>
          <w:i/>
          <w:color w:val="000000"/>
          <w:sz w:val="28"/>
        </w:rPr>
        <w:t>      Ә.Бектаев</w:t>
      </w:r>
      <w:r>
        <w:br/>
      </w:r>
      <w:r>
        <w:rPr>
          <w:rFonts w:ascii="Times New Roman"/>
          <w:b w:val="false"/>
          <w:i w:val="false"/>
          <w:color w:val="000000"/>
          <w:sz w:val="28"/>
        </w:rPr>
        <w:t>
</w:t>
      </w:r>
      <w:r>
        <w:rPr>
          <w:rFonts w:ascii="Times New Roman"/>
          <w:b w:val="false"/>
          <w:i/>
          <w:color w:val="000000"/>
          <w:sz w:val="28"/>
        </w:rPr>
        <w:t>      С.Қаныбеков</w:t>
      </w:r>
      <w:r>
        <w:br/>
      </w:r>
      <w:r>
        <w:rPr>
          <w:rFonts w:ascii="Times New Roman"/>
          <w:b w:val="false"/>
          <w:i w:val="false"/>
          <w:color w:val="000000"/>
          <w:sz w:val="28"/>
        </w:rPr>
        <w:t>
</w:t>
      </w:r>
      <w:r>
        <w:rPr>
          <w:rFonts w:ascii="Times New Roman"/>
          <w:b w:val="false"/>
          <w:i/>
          <w:color w:val="000000"/>
          <w:sz w:val="28"/>
        </w:rPr>
        <w:t>      Е.Садыр</w:t>
      </w:r>
      <w:r>
        <w:br/>
      </w:r>
      <w:r>
        <w:rPr>
          <w:rFonts w:ascii="Times New Roman"/>
          <w:b w:val="false"/>
          <w:i w:val="false"/>
          <w:color w:val="000000"/>
          <w:sz w:val="28"/>
        </w:rPr>
        <w:t>
</w:t>
      </w:r>
      <w:r>
        <w:rPr>
          <w:rFonts w:ascii="Times New Roman"/>
          <w:b w:val="false"/>
          <w:i/>
          <w:color w:val="000000"/>
          <w:sz w:val="28"/>
        </w:rPr>
        <w:t>      С.Тұяқбаев</w:t>
      </w:r>
      <w:r>
        <w:br/>
      </w:r>
      <w:r>
        <w:rPr>
          <w:rFonts w:ascii="Times New Roman"/>
          <w:b w:val="false"/>
          <w:i w:val="false"/>
          <w:color w:val="000000"/>
          <w:sz w:val="28"/>
        </w:rPr>
        <w:t>
</w:t>
      </w:r>
      <w:r>
        <w:rPr>
          <w:rFonts w:ascii="Times New Roman"/>
          <w:b w:val="false"/>
          <w:i/>
          <w:color w:val="000000"/>
          <w:sz w:val="28"/>
        </w:rPr>
        <w:t>      А.Абдуллаев</w:t>
      </w:r>
      <w:r>
        <w:br/>
      </w:r>
      <w:r>
        <w:rPr>
          <w:rFonts w:ascii="Times New Roman"/>
          <w:b w:val="false"/>
          <w:i w:val="false"/>
          <w:color w:val="000000"/>
          <w:sz w:val="28"/>
        </w:rPr>
        <w:t>
</w:t>
      </w:r>
      <w:r>
        <w:rPr>
          <w:rFonts w:ascii="Times New Roman"/>
          <w:b w:val="false"/>
          <w:i/>
          <w:color w:val="000000"/>
          <w:sz w:val="28"/>
        </w:rPr>
        <w:t>      Р.Исаева</w:t>
      </w:r>
    </w:p>
    <w:bookmarkStart w:name="z11"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2014 жылғы 25 тамыздағы № 268 қаулысына</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«Ауылдық елді мекендерге жұмыс істеуге және</w:t>
      </w:r>
      <w:r>
        <w:br/>
      </w:r>
      <w:r>
        <w:rPr>
          <w:rFonts w:ascii="Times New Roman"/>
          <w:b w:val="false"/>
          <w:i w:val="false"/>
          <w:color w:val="000000"/>
          <w:sz w:val="28"/>
        </w:rPr>
        <w:t>
тұруға келген денсаулық сақтау, білім беру,</w:t>
      </w:r>
      <w:r>
        <w:br/>
      </w:r>
      <w:r>
        <w:rPr>
          <w:rFonts w:ascii="Times New Roman"/>
          <w:b w:val="false"/>
          <w:i w:val="false"/>
          <w:color w:val="000000"/>
          <w:sz w:val="28"/>
        </w:rPr>
        <w:t>
әлеуметтік қамсыздандыру, мәдениет, спорт және</w:t>
      </w:r>
      <w:r>
        <w:br/>
      </w:r>
      <w:r>
        <w:rPr>
          <w:rFonts w:ascii="Times New Roman"/>
          <w:b w:val="false"/>
          <w:i w:val="false"/>
          <w:color w:val="000000"/>
          <w:sz w:val="28"/>
        </w:rPr>
        <w:t>
агроөнеркәсіптік кешен саласындағы мамандарға</w:t>
      </w:r>
      <w:r>
        <w:br/>
      </w:r>
      <w:r>
        <w:rPr>
          <w:rFonts w:ascii="Times New Roman"/>
          <w:b w:val="false"/>
          <w:i w:val="false"/>
          <w:color w:val="000000"/>
          <w:sz w:val="28"/>
        </w:rPr>
        <w:t>
әлеуметтік қолдау шараларын ұсыну»</w:t>
      </w:r>
      <w:r>
        <w:br/>
      </w:r>
      <w:r>
        <w:rPr>
          <w:rFonts w:ascii="Times New Roman"/>
          <w:b w:val="false"/>
          <w:i w:val="false"/>
          <w:color w:val="000000"/>
          <w:sz w:val="28"/>
        </w:rPr>
        <w:t>
мемлекеттік көрсетілетін қызметінің регламентіне</w:t>
      </w:r>
      <w:r>
        <w:br/>
      </w:r>
      <w:r>
        <w:rPr>
          <w:rFonts w:ascii="Times New Roman"/>
          <w:b w:val="false"/>
          <w:i w:val="false"/>
          <w:color w:val="000000"/>
          <w:sz w:val="28"/>
        </w:rPr>
        <w:t>
3 қосымша</w:t>
      </w:r>
    </w:p>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both"/>
      </w:pPr>
      <w:r>
        <w:drawing>
          <wp:inline distT="0" distB="0" distL="0" distR="0">
            <wp:extent cx="10477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77500" cy="4699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