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b2f8" w14:textId="7e5b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 аппаратында "Б" корпусындағы мемлекеттік әкімшілік қызметшілердің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11 желтоқсандағы № 34/272-V шешімі. Оңтүстік Қазақстан облысының Әділет департаментінде 2015 жылғы 16 қаңтарда № 2959 болып тіркелді. Күші жойылды - Оңтүстік Қазақстан облыстық мәслихатының 2015 жылғы 25 маусымдағы № 38/319-V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мәслихатының 25.06.2015 № 38/319-V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w:t>
      </w:r>
      <w:r>
        <w:rPr>
          <w:rFonts w:ascii="Times New Roman"/>
          <w:b w:val="false"/>
          <w:i w:val="false"/>
          <w:color w:val="000000"/>
          <w:sz w:val="28"/>
        </w:rPr>
        <w:t>Жарлығының</w:t>
      </w:r>
      <w:r>
        <w:rPr>
          <w:rFonts w:ascii="Times New Roman"/>
          <w:b w:val="false"/>
          <w:i w:val="false"/>
          <w:color w:val="000000"/>
          <w:sz w:val="28"/>
        </w:rPr>
        <w:t xml:space="preserve"> 27 тармағына сәйкес Оңтүстік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 аппаратының «Б» корпусындағы мемлекеттік әкімшілік қызметшілердің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А.Сопбеков</w:t>
      </w:r>
    </w:p>
    <w:p>
      <w:pPr>
        <w:spacing w:after="0"/>
        <w:ind w:left="0"/>
        <w:jc w:val="both"/>
      </w:pPr>
      <w:r>
        <w:rPr>
          <w:rFonts w:ascii="Times New Roman"/>
          <w:b w:val="false"/>
          <w:i/>
          <w:color w:val="000000"/>
          <w:sz w:val="28"/>
        </w:rPr>
        <w:t>      Облыстық мәслихат хатшысы                  Қ.Ержан</w:t>
      </w:r>
    </w:p>
    <w:bookmarkStart w:name="z4"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 34/272-V шешіміне қосымша</w:t>
      </w:r>
    </w:p>
    <w:bookmarkEnd w:id="1"/>
    <w:bookmarkStart w:name="z5" w:id="2"/>
    <w:p>
      <w:pPr>
        <w:spacing w:after="0"/>
        <w:ind w:left="0"/>
        <w:jc w:val="left"/>
      </w:pPr>
      <w:r>
        <w:rPr>
          <w:rFonts w:ascii="Times New Roman"/>
          <w:b/>
          <w:i w:val="false"/>
          <w:color w:val="000000"/>
        </w:rPr>
        <w:t xml:space="preserve"> 
«Б» корпусындағы Оңтүстік Қазақстан облысы мәслихат аппаратында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Оңтүстік Қазақстан облыстық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D-1, D-3, D-4 санаттарындағы мемлекеттік әкімшілік қызметшілердің қызметін бағалау бойынша тұрақты жұмыс істейтін комиссия (бұдан әрі-Комиссия) оны Оңтүстік Қазақстан облыстық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Комиссия бекітеді, оны Оңтүстік Қазақстан облыстық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облыстық мәслихат аппаратының басшысы болып табылады.</w:t>
      </w:r>
      <w:r>
        <w:br/>
      </w:r>
      <w:r>
        <w:rPr>
          <w:rFonts w:ascii="Times New Roman"/>
          <w:b w:val="false"/>
          <w:i w:val="false"/>
          <w:color w:val="000000"/>
          <w:sz w:val="28"/>
        </w:rPr>
        <w:t>
      Комиссия хатшысы Оңтүстік Қазақстан облыстық мәслихат аппаратының қызметкерлерімен жұмыс істейтін маман (бұдан әрі-Комиссия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0" w:id="13"/>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p>
    <w:bookmarkEnd w:id="13"/>
    <w:bookmarkStart w:name="z31"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2" w:id="15"/>
    <w:p>
      <w:pPr>
        <w:spacing w:after="0"/>
        <w:ind w:left="0"/>
        <w:jc w:val="both"/>
      </w:pPr>
      <w:r>
        <w:rPr>
          <w:rFonts w:ascii="Times New Roman"/>
          <w:b w:val="false"/>
          <w:i w:val="false"/>
          <w:color w:val="000000"/>
          <w:sz w:val="28"/>
        </w:rPr>
        <w:t>
      21. Комиссия хатшысы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25.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облыстық мәслихат аппаратында сақталады.</w:t>
      </w:r>
    </w:p>
    <w:bookmarkEnd w:id="15"/>
    <w:bookmarkStart w:name="z37" w:id="16"/>
    <w:p>
      <w:pPr>
        <w:spacing w:after="0"/>
        <w:ind w:left="0"/>
        <w:jc w:val="left"/>
      </w:pPr>
      <w:r>
        <w:rPr>
          <w:rFonts w:ascii="Times New Roman"/>
          <w:b/>
          <w:i w:val="false"/>
          <w:color w:val="000000"/>
        </w:rPr>
        <w:t xml:space="preserve"> 
7. Бағалау нәтижелеріне шағымдану</w:t>
      </w:r>
    </w:p>
    <w:bookmarkEnd w:id="16"/>
    <w:bookmarkStart w:name="z38" w:id="17"/>
    <w:p>
      <w:pPr>
        <w:spacing w:after="0"/>
        <w:ind w:left="0"/>
        <w:jc w:val="both"/>
      </w:pPr>
      <w:r>
        <w:rPr>
          <w:rFonts w:ascii="Times New Roman"/>
          <w:b w:val="false"/>
          <w:i w:val="false"/>
          <w:color w:val="000000"/>
          <w:sz w:val="28"/>
        </w:rPr>
        <w:t>
      26.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27.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28.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7"/>
    <w:bookmarkStart w:name="z41" w:id="18"/>
    <w:p>
      <w:pPr>
        <w:spacing w:after="0"/>
        <w:ind w:left="0"/>
        <w:jc w:val="both"/>
      </w:pPr>
      <w:r>
        <w:rPr>
          <w:rFonts w:ascii="Times New Roman"/>
          <w:b w:val="false"/>
          <w:i w:val="false"/>
          <w:color w:val="000000"/>
          <w:sz w:val="28"/>
        </w:rPr>
        <w:t>
Оңтүстік Қазақстан облыстық мәслихат</w:t>
      </w:r>
      <w:r>
        <w:br/>
      </w:r>
      <w:r>
        <w:rPr>
          <w:rFonts w:ascii="Times New Roman"/>
          <w:b w:val="false"/>
          <w:i w:val="false"/>
          <w:color w:val="000000"/>
          <w:sz w:val="28"/>
        </w:rPr>
        <w:t>
аппаратында «Б» корпусындағы мемлекеттік</w:t>
      </w:r>
      <w:r>
        <w:br/>
      </w:r>
      <w:r>
        <w:rPr>
          <w:rFonts w:ascii="Times New Roman"/>
          <w:b w:val="false"/>
          <w:i w:val="false"/>
          <w:color w:val="000000"/>
          <w:sz w:val="28"/>
        </w:rPr>
        <w:t>
әкімшілік қызметшілердің қызметін жыл сайын</w:t>
      </w:r>
      <w:r>
        <w:br/>
      </w:r>
      <w:r>
        <w:rPr>
          <w:rFonts w:ascii="Times New Roman"/>
          <w:b w:val="false"/>
          <w:i w:val="false"/>
          <w:color w:val="000000"/>
          <w:sz w:val="28"/>
        </w:rPr>
        <w:t>
бағалау әдістемесіне 1-қосымша</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610"/>
        <w:gridCol w:w="971"/>
        <w:gridCol w:w="3133"/>
        <w:gridCol w:w="15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val="false"/>
                <w:i w:val="false"/>
                <w:color w:val="000000"/>
                <w:sz w:val="20"/>
              </w:rPr>
              <w:t>(барлық бағалардың бағасы)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(Т.А.Ә.)____________________</w:t>
            </w:r>
            <w:r>
              <w:br/>
            </w:r>
            <w:r>
              <w:rPr>
                <w:rFonts w:ascii="Times New Roman"/>
                <w:b w:val="false"/>
                <w:i w:val="false"/>
                <w:color w:val="000000"/>
                <w:sz w:val="20"/>
              </w:rPr>
              <w:t>
күні__________________</w:t>
            </w:r>
            <w:r>
              <w:br/>
            </w:r>
            <w:r>
              <w:rPr>
                <w:rFonts w:ascii="Times New Roman"/>
                <w:b w:val="false"/>
                <w:i w:val="false"/>
                <w:color w:val="000000"/>
                <w:sz w:val="20"/>
              </w:rPr>
              <w:t>
қолы__________________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p>
      <w:pPr>
        <w:spacing w:after="0"/>
        <w:ind w:left="0"/>
        <w:jc w:val="both"/>
      </w:pPr>
      <w:r>
        <w:rPr>
          <w:rFonts w:ascii="Times New Roman"/>
          <w:b w:val="false"/>
          <w:i w:val="false"/>
          <w:color w:val="000000"/>
          <w:sz w:val="28"/>
        </w:rPr>
        <w:t>      Тікелей басшысының бағалау парағының көрсеткіш мәндеріне түсіндірме:</w:t>
      </w:r>
      <w:r>
        <w:br/>
      </w:r>
      <w:r>
        <w:rPr>
          <w:rFonts w:ascii="Times New Roman"/>
          <w:b w:val="false"/>
          <w:i w:val="false"/>
          <w:color w:val="000000"/>
          <w:sz w:val="28"/>
        </w:rPr>
        <w:t>
      1. 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w:t>
      </w:r>
      <w:r>
        <w:br/>
      </w:r>
      <w:r>
        <w:rPr>
          <w:rFonts w:ascii="Times New Roman"/>
          <w:b w:val="false"/>
          <w:i w:val="false"/>
          <w:color w:val="000000"/>
          <w:sz w:val="28"/>
        </w:rPr>
        <w:t>
      3 – бастамашылық көрсетуі төмен,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r>
        <w:br/>
      </w:r>
      <w:r>
        <w:rPr>
          <w:rFonts w:ascii="Times New Roman"/>
          <w:b w:val="false"/>
          <w:i w:val="false"/>
          <w:color w:val="000000"/>
          <w:sz w:val="28"/>
        </w:rPr>
        <w:t>
      2. Лауазымды міндеттерін орындау сапасы:</w:t>
      </w:r>
      <w:r>
        <w:br/>
      </w:r>
      <w:r>
        <w:rPr>
          <w:rFonts w:ascii="Times New Roman"/>
          <w:b w:val="false"/>
          <w:i w:val="false"/>
          <w:color w:val="000000"/>
          <w:sz w:val="28"/>
        </w:rPr>
        <w:t>
      8 – жұмысты сапалы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6-7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4-5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алады.</w:t>
      </w:r>
      <w:r>
        <w:br/>
      </w:r>
      <w:r>
        <w:rPr>
          <w:rFonts w:ascii="Times New Roman"/>
          <w:b w:val="false"/>
          <w:i w:val="false"/>
          <w:color w:val="000000"/>
          <w:sz w:val="28"/>
        </w:rPr>
        <w:t>
      2-3 – жұмыс сапасы төмен, жұмыс нәтижелері үнемі елеулі түрде қайта қаралады. Жұмысын ұйымдастыра алмайды.</w:t>
      </w:r>
      <w:r>
        <w:br/>
      </w:r>
      <w:r>
        <w:rPr>
          <w:rFonts w:ascii="Times New Roman"/>
          <w:b w:val="false"/>
          <w:i w:val="false"/>
          <w:color w:val="000000"/>
          <w:sz w:val="28"/>
        </w:rPr>
        <w:t>
      3. Әрекеттестікке икемділігі:</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бірақ та, қажет болған жағдайда әріптестеріне көмектеспейді.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әріптестерін қолдауға ынта білдірмейді.</w:t>
      </w:r>
      <w:r>
        <w:br/>
      </w:r>
      <w:r>
        <w:rPr>
          <w:rFonts w:ascii="Times New Roman"/>
          <w:b w:val="false"/>
          <w:i w:val="false"/>
          <w:color w:val="000000"/>
          <w:sz w:val="28"/>
        </w:rPr>
        <w:t>
      2 – басқа қызметкерлермен ынтымақтастыққа ұмтылмайды, әрекеттестікке икемділігі жоқ.</w:t>
      </w:r>
      <w:r>
        <w:br/>
      </w:r>
      <w:r>
        <w:rPr>
          <w:rFonts w:ascii="Times New Roman"/>
          <w:b w:val="false"/>
          <w:i w:val="false"/>
          <w:color w:val="000000"/>
          <w:sz w:val="28"/>
        </w:rPr>
        <w:t>
      4. Қызметтік этиканы сақтауы:</w:t>
      </w:r>
      <w:r>
        <w:br/>
      </w:r>
      <w:r>
        <w:rPr>
          <w:rFonts w:ascii="Times New Roman"/>
          <w:b w:val="false"/>
          <w:i w:val="false"/>
          <w:color w:val="000000"/>
          <w:sz w:val="28"/>
        </w:rPr>
        <w:t>
      5 – жауапкершілігі,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bookmarkStart w:name="z42" w:id="19"/>
    <w:p>
      <w:pPr>
        <w:spacing w:after="0"/>
        <w:ind w:left="0"/>
        <w:jc w:val="both"/>
      </w:pPr>
      <w:r>
        <w:rPr>
          <w:rFonts w:ascii="Times New Roman"/>
          <w:b w:val="false"/>
          <w:i w:val="false"/>
          <w:color w:val="000000"/>
          <w:sz w:val="28"/>
        </w:rPr>
        <w:t>
Оңтүстік Қазақстан  облыстық мәслихат</w:t>
      </w:r>
      <w:r>
        <w:br/>
      </w:r>
      <w:r>
        <w:rPr>
          <w:rFonts w:ascii="Times New Roman"/>
          <w:b w:val="false"/>
          <w:i w:val="false"/>
          <w:color w:val="000000"/>
          <w:sz w:val="28"/>
        </w:rPr>
        <w:t>
аппаратында «Б» корпусындағы мемлекеттік әкімшілік</w:t>
      </w:r>
      <w:r>
        <w:br/>
      </w:r>
      <w:r>
        <w:rPr>
          <w:rFonts w:ascii="Times New Roman"/>
          <w:b w:val="false"/>
          <w:i w:val="false"/>
          <w:color w:val="000000"/>
          <w:sz w:val="28"/>
        </w:rPr>
        <w:t>
қызметшілердің қызметін  жыл сайын бағалау</w:t>
      </w:r>
      <w:r>
        <w:br/>
      </w:r>
      <w:r>
        <w:rPr>
          <w:rFonts w:ascii="Times New Roman"/>
          <w:b w:val="false"/>
          <w:i w:val="false"/>
          <w:color w:val="000000"/>
          <w:sz w:val="28"/>
        </w:rPr>
        <w:t>
әдістемесіне  2-қосымша</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682"/>
        <w:gridCol w:w="3661"/>
        <w:gridCol w:w="1681"/>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Бағынышты адам толтыратын айналмалы бағалау парағының көрсеткіштің мәндеріне түсіндірме:</w:t>
      </w:r>
      <w:r>
        <w:br/>
      </w:r>
      <w:r>
        <w:rPr>
          <w:rFonts w:ascii="Times New Roman"/>
          <w:b w:val="false"/>
          <w:i w:val="false"/>
          <w:color w:val="000000"/>
          <w:sz w:val="28"/>
        </w:rPr>
        <w:t>
      1. Жұмысты жоспарлай алу қабілеті:</w:t>
      </w:r>
      <w:r>
        <w:br/>
      </w:r>
      <w:r>
        <w:rPr>
          <w:rFonts w:ascii="Times New Roman"/>
          <w:b w:val="false"/>
          <w:i w:val="false"/>
          <w:color w:val="000000"/>
          <w:sz w:val="28"/>
        </w:rPr>
        <w:t>
      5 – жұмыс жоспарының жүйелік құрылымы нақты, мазмұны толық, уақыты мен ресурстары анық көрсетілген, сонымен қатар одан күтілетін нәтиже мен қол жеткізу механизімдері бар;</w:t>
      </w:r>
      <w:r>
        <w:br/>
      </w:r>
      <w:r>
        <w:rPr>
          <w:rFonts w:ascii="Times New Roman"/>
          <w:b w:val="false"/>
          <w:i w:val="false"/>
          <w:color w:val="000000"/>
          <w:sz w:val="28"/>
        </w:rPr>
        <w:t>
      4 – жұмыс жоспарының жүйелік құрылымы нақты сақталған, бірақ асыру мазмұны ашық емес;</w:t>
      </w:r>
      <w:r>
        <w:br/>
      </w:r>
      <w:r>
        <w:rPr>
          <w:rFonts w:ascii="Times New Roman"/>
          <w:b w:val="false"/>
          <w:i w:val="false"/>
          <w:color w:val="000000"/>
          <w:sz w:val="28"/>
        </w:rPr>
        <w:t>
      3 – жұмыс жоспарының жүйелілік құрылымы сақталмаған, жоспарлау қабілеті төмен деңгейде;</w:t>
      </w:r>
      <w:r>
        <w:br/>
      </w:r>
      <w:r>
        <w:rPr>
          <w:rFonts w:ascii="Times New Roman"/>
          <w:b w:val="false"/>
          <w:i w:val="false"/>
          <w:color w:val="000000"/>
          <w:sz w:val="28"/>
        </w:rPr>
        <w:t>
      2 – жұмысты жоспарлай алу қабілеті жоқ.</w:t>
      </w:r>
      <w:r>
        <w:br/>
      </w:r>
      <w:r>
        <w:rPr>
          <w:rFonts w:ascii="Times New Roman"/>
          <w:b w:val="false"/>
          <w:i w:val="false"/>
          <w:color w:val="000000"/>
          <w:sz w:val="28"/>
        </w:rPr>
        <w:t>
      2. Жұмысқа ынталандыру қабілеті:</w:t>
      </w:r>
      <w:r>
        <w:br/>
      </w:r>
      <w:r>
        <w:rPr>
          <w:rFonts w:ascii="Times New Roman"/>
          <w:b w:val="false"/>
          <w:i w:val="false"/>
          <w:color w:val="000000"/>
          <w:sz w:val="28"/>
        </w:rPr>
        <w:t>
      5 – қызметшілерінің жеке мүддесі мен дағдысымен хабардар болғандықтан жұмысқа деген қызығушылықтарын сеніммен ұштастырады, нақты іс-әрекет жасауға түрткі болады;</w:t>
      </w:r>
      <w:r>
        <w:br/>
      </w:r>
      <w:r>
        <w:rPr>
          <w:rFonts w:ascii="Times New Roman"/>
          <w:b w:val="false"/>
          <w:i w:val="false"/>
          <w:color w:val="000000"/>
          <w:sz w:val="28"/>
        </w:rPr>
        <w:t>
      4 – қызметшілердің ынталарын оята отырып, нақты іс-әрекеттерге ұмтылдыра алады;</w:t>
      </w:r>
      <w:r>
        <w:br/>
      </w:r>
      <w:r>
        <w:rPr>
          <w:rFonts w:ascii="Times New Roman"/>
          <w:b w:val="false"/>
          <w:i w:val="false"/>
          <w:color w:val="000000"/>
          <w:sz w:val="28"/>
        </w:rPr>
        <w:t>
      3 – қызметшілердің күш жігері мен қабілетін ескереді, алайда тапсырмалар мен белгілі мақсаттарға жету үшін бағыт бере алмайды;</w:t>
      </w:r>
      <w:r>
        <w:br/>
      </w:r>
      <w:r>
        <w:rPr>
          <w:rFonts w:ascii="Times New Roman"/>
          <w:b w:val="false"/>
          <w:i w:val="false"/>
          <w:color w:val="000000"/>
          <w:sz w:val="28"/>
        </w:rPr>
        <w:t xml:space="preserve">
      2 – қызметтік міндеттерін тиісті дәрежеде атқармауына байланысты, бағынышты адамның жұмысын ынталандыра алмайды. </w:t>
      </w:r>
      <w:r>
        <w:br/>
      </w:r>
      <w:r>
        <w:rPr>
          <w:rFonts w:ascii="Times New Roman"/>
          <w:b w:val="false"/>
          <w:i w:val="false"/>
          <w:color w:val="000000"/>
          <w:sz w:val="28"/>
        </w:rPr>
        <w:t>
      3. Қызметтік этиканы сақтауы:</w:t>
      </w:r>
      <w:r>
        <w:br/>
      </w:r>
      <w:r>
        <w:rPr>
          <w:rFonts w:ascii="Times New Roman"/>
          <w:b w:val="false"/>
          <w:i w:val="false"/>
          <w:color w:val="000000"/>
          <w:sz w:val="28"/>
        </w:rPr>
        <w:t>
      5 – жауапкершілігі,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Әріптесінің айналмалы бағалау парағының көрсеткіштің мәндеріне түсіндірме:</w:t>
      </w:r>
      <w:r>
        <w:br/>
      </w:r>
      <w:r>
        <w:rPr>
          <w:rFonts w:ascii="Times New Roman"/>
          <w:b w:val="false"/>
          <w:i w:val="false"/>
          <w:color w:val="000000"/>
          <w:sz w:val="28"/>
        </w:rPr>
        <w:t>
      1. Топта жұмыс істей алу қабылеті:</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топты қолдауға ынта білдірмейді.</w:t>
      </w:r>
      <w:r>
        <w:br/>
      </w:r>
      <w:r>
        <w:rPr>
          <w:rFonts w:ascii="Times New Roman"/>
          <w:b w:val="false"/>
          <w:i w:val="false"/>
          <w:color w:val="000000"/>
          <w:sz w:val="28"/>
        </w:rPr>
        <w:t>
      2 – басқа қызметкерлермен ынтымақтастыққа ұмтылмайды, топтық жұмысқа қатысудан бас тартады.</w:t>
      </w:r>
      <w:r>
        <w:br/>
      </w:r>
      <w:r>
        <w:rPr>
          <w:rFonts w:ascii="Times New Roman"/>
          <w:b w:val="false"/>
          <w:i w:val="false"/>
          <w:color w:val="000000"/>
          <w:sz w:val="28"/>
        </w:rPr>
        <w:t>
      4. Қызметтік этиканы сақтауы: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2. Лауазымды міндеттерін орындау сапасы:</w:t>
      </w:r>
      <w:r>
        <w:br/>
      </w:r>
      <w:r>
        <w:rPr>
          <w:rFonts w:ascii="Times New Roman"/>
          <w:b w:val="false"/>
          <w:i w:val="false"/>
          <w:color w:val="000000"/>
          <w:sz w:val="28"/>
        </w:rPr>
        <w:t>
      5 – жұмысты сапалы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bookmarkStart w:name="z43" w:id="20"/>
    <w:p>
      <w:pPr>
        <w:spacing w:after="0"/>
        <w:ind w:left="0"/>
        <w:jc w:val="both"/>
      </w:pPr>
      <w:r>
        <w:rPr>
          <w:rFonts w:ascii="Times New Roman"/>
          <w:b w:val="false"/>
          <w:i w:val="false"/>
          <w:color w:val="000000"/>
          <w:sz w:val="28"/>
        </w:rPr>
        <w:t>
Оңтүстік Қазақстан облыстық мәслихат</w:t>
      </w:r>
      <w:r>
        <w:br/>
      </w:r>
      <w:r>
        <w:rPr>
          <w:rFonts w:ascii="Times New Roman"/>
          <w:b w:val="false"/>
          <w:i w:val="false"/>
          <w:color w:val="000000"/>
          <w:sz w:val="28"/>
        </w:rPr>
        <w:t>
аппаратында «Б» корпусындағы мемлекеттік</w:t>
      </w:r>
      <w:r>
        <w:br/>
      </w:r>
      <w:r>
        <w:rPr>
          <w:rFonts w:ascii="Times New Roman"/>
          <w:b w:val="false"/>
          <w:i w:val="false"/>
          <w:color w:val="000000"/>
          <w:sz w:val="28"/>
        </w:rPr>
        <w:t>
әкімшілік қызметшілердің қызметін жыл</w:t>
      </w:r>
      <w:r>
        <w:br/>
      </w:r>
      <w:r>
        <w:rPr>
          <w:rFonts w:ascii="Times New Roman"/>
          <w:b w:val="false"/>
          <w:i w:val="false"/>
          <w:color w:val="000000"/>
          <w:sz w:val="28"/>
        </w:rPr>
        <w:t>
сайын бағалау әдістемесіне 3-қосымша</w:t>
      </w:r>
    </w:p>
    <w:bookmarkEnd w:id="2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w:t>
      </w:r>
      <w:r>
        <w:br/>
      </w:r>
      <w:r>
        <w:rPr>
          <w:rFonts w:ascii="Times New Roman"/>
          <w:b/>
          <w:i w:val="false"/>
          <w:color w:val="000000"/>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895"/>
        <w:gridCol w:w="4344"/>
        <w:gridCol w:w="2140"/>
        <w:gridCol w:w="2914"/>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 Күні: 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