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8ad95" w14:textId="708a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2013 жылғы 19 желтоқсандағы № 23/126-V "2014-2016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2014 жылғы 21 ақпандағы № 25/138-V шешімі. Оңтүстік Қазақстан облысының Әділет департаментінде 2014 жылғы 27 ақпанда № 2550 болып тіркелді. Қолданылу мерзімінің аяқталуына байланысты күші жойылды - (Оңтүстік Қазақстан облысы Арыс қалалық мәслихатының 2015 жылғы 5 қаңтардағы № 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Арыс қалалық мәслихатының 05.01.2015 № 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2014 жылғы 14 ақпандағы № 24/194-V «Оңтүстік Қазақстан облыстық мәслихатының 2013 жылғы 10 желтоқсандағы № 21/172-V «2014-2016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2532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Арыс қалалық мәслихатының 2013 жылғы 19 желтоқсандағы № 23/126-V «2014-2016 жылдарға арналған қалалық бюджет туралы» (Нормативтік құқықтық актілерді мемлекеттік тіркеу тізілімінде № 2489 тіркелген, 2014 жылдың 18 қаңтардағы «Арыс ақиқаты»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Арыс қаласының 2014-2016 жылдарға арналған қалалық бюджеті тиісінше 1, 2 және 3 қосымшаларға сәйкес, оның ішінде 2014 жылға мынадай көлемде бекітілсін:</w:t>
      </w:r>
      <w:r>
        <w:br/>
      </w:r>
      <w:r>
        <w:rPr>
          <w:rFonts w:ascii="Times New Roman"/>
          <w:b w:val="false"/>
          <w:i w:val="false"/>
          <w:color w:val="000000"/>
          <w:sz w:val="28"/>
        </w:rPr>
        <w:t>
      1) кiрiстер – 6 965 825 мың теңге, оның iшiнде:</w:t>
      </w:r>
      <w:r>
        <w:br/>
      </w:r>
      <w:r>
        <w:rPr>
          <w:rFonts w:ascii="Times New Roman"/>
          <w:b w:val="false"/>
          <w:i w:val="false"/>
          <w:color w:val="000000"/>
          <w:sz w:val="28"/>
        </w:rPr>
        <w:t>
      салықтық түсiмдер 1 050 833 мың теңге;</w:t>
      </w:r>
      <w:r>
        <w:br/>
      </w:r>
      <w:r>
        <w:rPr>
          <w:rFonts w:ascii="Times New Roman"/>
          <w:b w:val="false"/>
          <w:i w:val="false"/>
          <w:color w:val="000000"/>
          <w:sz w:val="28"/>
        </w:rPr>
        <w:t>
      салықтық емес түсiмдер – 5 653 мың теңге;</w:t>
      </w:r>
      <w:r>
        <w:br/>
      </w:r>
      <w:r>
        <w:rPr>
          <w:rFonts w:ascii="Times New Roman"/>
          <w:b w:val="false"/>
          <w:i w:val="false"/>
          <w:color w:val="000000"/>
          <w:sz w:val="28"/>
        </w:rPr>
        <w:t>
      негiзгi капиталды сатудан түсетiн түсiмдер – 18 683 мың теңге;</w:t>
      </w:r>
      <w:r>
        <w:br/>
      </w:r>
      <w:r>
        <w:rPr>
          <w:rFonts w:ascii="Times New Roman"/>
          <w:b w:val="false"/>
          <w:i w:val="false"/>
          <w:color w:val="000000"/>
          <w:sz w:val="28"/>
        </w:rPr>
        <w:t>
      трансферттер түсiмi – 5 890 656 мың теңге;</w:t>
      </w:r>
      <w:r>
        <w:br/>
      </w:r>
      <w:r>
        <w:rPr>
          <w:rFonts w:ascii="Times New Roman"/>
          <w:b w:val="false"/>
          <w:i w:val="false"/>
          <w:color w:val="000000"/>
          <w:sz w:val="28"/>
        </w:rPr>
        <w:t>
      2) шығындар – 6 995 488 мың теңге;</w:t>
      </w:r>
      <w:r>
        <w:br/>
      </w:r>
      <w:r>
        <w:rPr>
          <w:rFonts w:ascii="Times New Roman"/>
          <w:b w:val="false"/>
          <w:i w:val="false"/>
          <w:color w:val="000000"/>
          <w:sz w:val="28"/>
        </w:rPr>
        <w:t>
      3) таза бюджеттiк кредиттеу – 12 215 мың теңге, оның ішінде:</w:t>
      </w:r>
      <w:r>
        <w:br/>
      </w:r>
      <w:r>
        <w:rPr>
          <w:rFonts w:ascii="Times New Roman"/>
          <w:b w:val="false"/>
          <w:i w:val="false"/>
          <w:color w:val="000000"/>
          <w:sz w:val="28"/>
        </w:rPr>
        <w:t>
      бюджеттік кредиттер – 13 890 мың теңге;</w:t>
      </w:r>
      <w:r>
        <w:br/>
      </w:r>
      <w:r>
        <w:rPr>
          <w:rFonts w:ascii="Times New Roman"/>
          <w:b w:val="false"/>
          <w:i w:val="false"/>
          <w:color w:val="000000"/>
          <w:sz w:val="28"/>
        </w:rPr>
        <w:t>
      бюджеттік кредиттерді өтеу – 1 675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активтерiн сатып алу – 0 теңге;</w:t>
      </w:r>
      <w:r>
        <w:br/>
      </w:r>
      <w:r>
        <w:rPr>
          <w:rFonts w:ascii="Times New Roman"/>
          <w:b w:val="false"/>
          <w:i w:val="false"/>
          <w:color w:val="000000"/>
          <w:sz w:val="28"/>
        </w:rPr>
        <w:t>
      мемлекеттiң қаржы активтерiн сатудан түсетiн түсiмдер – 0 теңге;</w:t>
      </w:r>
      <w:r>
        <w:br/>
      </w:r>
      <w:r>
        <w:rPr>
          <w:rFonts w:ascii="Times New Roman"/>
          <w:b w:val="false"/>
          <w:i w:val="false"/>
          <w:color w:val="000000"/>
          <w:sz w:val="28"/>
        </w:rPr>
        <w:t>
      5) бюджет тапшылығы (профициті) – -41 878 мың теңге;</w:t>
      </w:r>
      <w:r>
        <w:br/>
      </w:r>
      <w:r>
        <w:rPr>
          <w:rFonts w:ascii="Times New Roman"/>
          <w:b w:val="false"/>
          <w:i w:val="false"/>
          <w:color w:val="000000"/>
          <w:sz w:val="28"/>
        </w:rPr>
        <w:t>
      6) бюджет тапшылығын қаржыландыру (профицитін пайдалану) – 41 878 мың теңге, оның ішінде:</w:t>
      </w:r>
      <w:r>
        <w:br/>
      </w:r>
      <w:r>
        <w:rPr>
          <w:rFonts w:ascii="Times New Roman"/>
          <w:b w:val="false"/>
          <w:i w:val="false"/>
          <w:color w:val="000000"/>
          <w:sz w:val="28"/>
        </w:rPr>
        <w:t>
      қарыздар түсімі – 13 890 мың теңге;</w:t>
      </w:r>
      <w:r>
        <w:br/>
      </w:r>
      <w:r>
        <w:rPr>
          <w:rFonts w:ascii="Times New Roman"/>
          <w:b w:val="false"/>
          <w:i w:val="false"/>
          <w:color w:val="000000"/>
          <w:sz w:val="28"/>
        </w:rPr>
        <w:t>
      қарыздарды өтеу – 1 675 мың теңге;</w:t>
      </w:r>
      <w:r>
        <w:br/>
      </w:r>
      <w:r>
        <w:rPr>
          <w:rFonts w:ascii="Times New Roman"/>
          <w:b w:val="false"/>
          <w:i w:val="false"/>
          <w:color w:val="000000"/>
          <w:sz w:val="28"/>
        </w:rPr>
        <w:t>
      бюджет қаражатының пайдаланылатын қалдықтары – 29 663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тармағына сәйкес, 2014 жылға ауылдық жерде қалалық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Қалалық мәслихат сессиясының төрағасы      Г.Кумарбеков</w:t>
      </w:r>
    </w:p>
    <w:p>
      <w:pPr>
        <w:spacing w:after="0"/>
        <w:ind w:left="0"/>
        <w:jc w:val="both"/>
      </w:pPr>
      <w:r>
        <w:rPr>
          <w:rFonts w:ascii="Times New Roman"/>
          <w:b w:val="false"/>
          <w:i/>
          <w:color w:val="000000"/>
          <w:sz w:val="28"/>
        </w:rPr>
        <w:t>      Қалалық мәслихат хатшысы                   Т.Тулбасиев</w:t>
      </w:r>
    </w:p>
    <w:bookmarkStart w:name="z7" w:id="1"/>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25/138-V шешіміне 1-қосымша</w:t>
      </w:r>
    </w:p>
    <w:bookmarkEnd w:id="1"/>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23/126-V шешіміне 1-қосымша</w:t>
      </w:r>
    </w:p>
    <w:p>
      <w:pPr>
        <w:spacing w:after="0"/>
        <w:ind w:left="0"/>
        <w:jc w:val="left"/>
      </w:pPr>
      <w:r>
        <w:rPr>
          <w:rFonts w:ascii="Times New Roman"/>
          <w:b/>
          <w:i w:val="false"/>
          <w:color w:val="000000"/>
        </w:rPr>
        <w:t xml:space="preserve"> 2014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9"/>
        <w:gridCol w:w="707"/>
        <w:gridCol w:w="7739"/>
        <w:gridCol w:w="213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6965825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1050833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310375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310375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248327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248327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427450</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355185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37094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5890656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5890656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90"/>
        <w:gridCol w:w="729"/>
        <w:gridCol w:w="7152"/>
        <w:gridCol w:w="21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6995488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269413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239939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17463</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135869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77134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34084</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24651</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23304</w:t>
            </w:r>
          </w:p>
        </w:tc>
      </w:tr>
      <w:tr>
        <w:trPr>
          <w:trHeight w:val="10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4289179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553088</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553088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67806</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485282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2976572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2933797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759519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169537</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12666</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47540</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7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14489</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589982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589982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253365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204194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p>
        </w:tc>
      </w:tr>
      <w:tr>
        <w:trPr>
          <w:trHeight w:val="10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105261</w:t>
            </w:r>
          </w:p>
        </w:tc>
      </w:tr>
      <w:tr>
        <w:trPr>
          <w:trHeight w:val="8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45371</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45371</w:t>
            </w:r>
          </w:p>
        </w:tc>
      </w:tr>
      <w:tr>
        <w:trPr>
          <w:trHeight w:val="72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22991</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784558</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622246</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16465</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581943</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567943</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13138</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126032</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33225</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17596</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62029</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726875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307299</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46994</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301663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88798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3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197588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197588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58498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20737</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38678</w:t>
            </w:r>
          </w:p>
        </w:tc>
      </w:tr>
      <w:tr>
        <w:trPr>
          <w:trHeight w:val="7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31066</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35401</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w:t>
            </w: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97598</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74637</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65134</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8229</w:t>
            </w: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56605</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173067</w:t>
            </w: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79115</w:t>
            </w: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49943</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44009</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r>
      <w:tr>
        <w:trPr>
          <w:trHeight w:val="6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150238</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128536</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43252</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5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56155</w:t>
            </w:r>
          </w:p>
        </w:tc>
      </w:tr>
      <w:tr>
        <w:trPr>
          <w:trHeight w:val="45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21702</w:t>
            </w:r>
          </w:p>
        </w:tc>
      </w:tr>
      <w:tr>
        <w:trPr>
          <w:trHeight w:val="70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9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37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51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-41878</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41878</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29663</w:t>
            </w:r>
          </w:p>
        </w:tc>
      </w:tr>
    </w:tbl>
    <w:bookmarkStart w:name="z8" w:id="2"/>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25/138-V шешіміне 2-қосымша</w:t>
      </w:r>
    </w:p>
    <w:bookmarkEnd w:id="2"/>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23/126-V шешіміне 2-қосымша</w:t>
      </w:r>
    </w:p>
    <w:p>
      <w:pPr>
        <w:spacing w:after="0"/>
        <w:ind w:left="0"/>
        <w:jc w:val="left"/>
      </w:pPr>
      <w:r>
        <w:rPr>
          <w:rFonts w:ascii="Times New Roman"/>
          <w:b/>
          <w:i w:val="false"/>
          <w:color w:val="000000"/>
        </w:rPr>
        <w:t xml:space="preserve"> 2015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709"/>
        <w:gridCol w:w="707"/>
        <w:gridCol w:w="7699"/>
        <w:gridCol w:w="217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5427626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1154066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335205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335205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268193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268193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480811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402764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40062</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r>
        <w:trPr>
          <w:trHeight w:val="73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20178</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4247277</w:t>
            </w:r>
          </w:p>
        </w:tc>
      </w:tr>
      <w:tr>
        <w:trPr>
          <w:trHeight w:val="300"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4247277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29"/>
        <w:gridCol w:w="671"/>
        <w:gridCol w:w="671"/>
        <w:gridCol w:w="7241"/>
        <w:gridCol w:w="215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5389716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269161</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245494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16149</w:t>
            </w:r>
          </w:p>
        </w:tc>
      </w:tr>
      <w:tr>
        <w:trPr>
          <w:trHeight w:val="5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56263</w:t>
            </w:r>
          </w:p>
        </w:tc>
      </w:tr>
      <w:tr>
        <w:trPr>
          <w:trHeight w:val="48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86745</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w:t>
            </w:r>
          </w:p>
        </w:tc>
      </w:tr>
      <w:tr>
        <w:trPr>
          <w:trHeight w:val="100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7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r>
      <w:tr>
        <w:trPr>
          <w:trHeight w:val="36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4016374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168066</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68426</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2983227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2983227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2938273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865081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181921</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6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50868</w:t>
            </w:r>
          </w:p>
        </w:tc>
      </w:tr>
      <w:tr>
        <w:trPr>
          <w:trHeight w:val="31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15506</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244960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217167</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11323</w:t>
            </w:r>
          </w:p>
        </w:tc>
      </w:tr>
      <w:tr>
        <w:trPr>
          <w:trHeight w:val="97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4828</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11368</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34775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120513</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14275</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нысынында оқитындар мен тәрбиеленушілерді қоғамдық көлікте (таксиден басқа) жеңілдікпен жол жүру түрінде әлеуметтік қолдау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27793</w:t>
            </w:r>
          </w:p>
        </w:tc>
      </w:tr>
      <w:tr>
        <w:trPr>
          <w:trHeight w:val="7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23184</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318257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53078</w:t>
            </w:r>
          </w:p>
        </w:tc>
      </w:tr>
      <w:tr>
        <w:trPr>
          <w:trHeight w:val="46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45606</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45606</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w:t>
            </w:r>
          </w:p>
        </w:tc>
      </w:tr>
      <w:tr>
        <w:trPr>
          <w:trHeight w:val="28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160482</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14058</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146424</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104697</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32221</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58224</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289846</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41330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131807</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102622</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89288</w:t>
            </w:r>
          </w:p>
        </w:tc>
      </w:tr>
      <w:tr>
        <w:trPr>
          <w:trHeight w:val="43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7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60199</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32974</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22359</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13994</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34151</w:t>
            </w:r>
          </w:p>
        </w:tc>
      </w:tr>
      <w:tr>
        <w:trPr>
          <w:trHeight w:val="7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15224</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52891</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52891</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27749</w:t>
            </w:r>
          </w:p>
        </w:tc>
      </w:tr>
      <w:tr>
        <w:trPr>
          <w:trHeight w:val="5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14187</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28937</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8222</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w:t>
            </w:r>
          </w:p>
        </w:tc>
      </w:tr>
      <w:tr>
        <w:trPr>
          <w:trHeight w:val="27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57853</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84685</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w:t>
            </w:r>
          </w:p>
        </w:tc>
      </w:tr>
      <w:tr>
        <w:trPr>
          <w:trHeight w:val="5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75448</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51887</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28979</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w:t>
            </w:r>
          </w:p>
        </w:tc>
      </w:tr>
      <w:tr>
        <w:trPr>
          <w:trHeight w:val="52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бюджеттiк кредиттеу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жерден берілген бюджеттік кредиттерді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37910</w:t>
            </w:r>
          </w:p>
        </w:tc>
      </w:tr>
      <w:tr>
        <w:trPr>
          <w:trHeight w:val="24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(профицитi)</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(профицитiн пайдалану)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9" w:id="3"/>
    <w:p>
      <w:pPr>
        <w:spacing w:after="0"/>
        <w:ind w:left="0"/>
        <w:jc w:val="both"/>
      </w:pPr>
      <w:r>
        <w:rPr>
          <w:rFonts w:ascii="Times New Roman"/>
          <w:b w:val="false"/>
          <w:i w:val="false"/>
          <w:color w:val="000000"/>
          <w:sz w:val="28"/>
        </w:rPr>
        <w:t>
Арыс қалалық мәслихатының</w:t>
      </w:r>
      <w:r>
        <w:br/>
      </w:r>
      <w:r>
        <w:rPr>
          <w:rFonts w:ascii="Times New Roman"/>
          <w:b w:val="false"/>
          <w:i w:val="false"/>
          <w:color w:val="000000"/>
          <w:sz w:val="28"/>
        </w:rPr>
        <w:t>
2014 жылғы 21 ақпандағы</w:t>
      </w:r>
      <w:r>
        <w:br/>
      </w:r>
      <w:r>
        <w:rPr>
          <w:rFonts w:ascii="Times New Roman"/>
          <w:b w:val="false"/>
          <w:i w:val="false"/>
          <w:color w:val="000000"/>
          <w:sz w:val="28"/>
        </w:rPr>
        <w:t>
№ 25/138-V шешіміне 3-қосымша</w:t>
      </w:r>
    </w:p>
    <w:bookmarkEnd w:id="3"/>
    <w:p>
      <w:pPr>
        <w:spacing w:after="0"/>
        <w:ind w:left="0"/>
        <w:jc w:val="both"/>
      </w:pPr>
      <w:r>
        <w:rPr>
          <w:rFonts w:ascii="Times New Roman"/>
          <w:b w:val="false"/>
          <w:i w:val="false"/>
          <w:color w:val="000000"/>
          <w:sz w:val="28"/>
        </w:rPr>
        <w:t>Арыс қалалық мәслихатының</w:t>
      </w:r>
      <w:r>
        <w:br/>
      </w:r>
      <w:r>
        <w:rPr>
          <w:rFonts w:ascii="Times New Roman"/>
          <w:b w:val="false"/>
          <w:i w:val="false"/>
          <w:color w:val="000000"/>
          <w:sz w:val="28"/>
        </w:rPr>
        <w:t>
2013 жылғы 19 желтоқсандағы</w:t>
      </w:r>
      <w:r>
        <w:br/>
      </w:r>
      <w:r>
        <w:rPr>
          <w:rFonts w:ascii="Times New Roman"/>
          <w:b w:val="false"/>
          <w:i w:val="false"/>
          <w:color w:val="000000"/>
          <w:sz w:val="28"/>
        </w:rPr>
        <w:t>
№ 23/126-V шешіміне 6-қосымша</w:t>
      </w:r>
    </w:p>
    <w:p>
      <w:pPr>
        <w:spacing w:after="0"/>
        <w:ind w:left="0"/>
        <w:jc w:val="left"/>
      </w:pPr>
      <w:r>
        <w:rPr>
          <w:rFonts w:ascii="Times New Roman"/>
          <w:b/>
          <w:i w:val="false"/>
          <w:color w:val="000000"/>
        </w:rPr>
        <w:t xml:space="preserve"> 2014-2016 жылдарға арналған қалалық бюджетте әрбір ауылдық округтің бюджеттік бағдарламаларының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9"/>
        <w:gridCol w:w="692"/>
        <w:gridCol w:w="710"/>
        <w:gridCol w:w="2881"/>
        <w:gridCol w:w="1240"/>
        <w:gridCol w:w="1097"/>
        <w:gridCol w:w="1222"/>
        <w:gridCol w:w="1222"/>
        <w:gridCol w:w="1222"/>
        <w:gridCol w:w="1222"/>
        <w:gridCol w:w="122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округтердің тізбесі</w:t>
            </w:r>
          </w:p>
        </w:tc>
      </w:tr>
      <w:tr>
        <w:trPr>
          <w:trHeight w:val="30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Дермене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Қожатоғай</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Монтайтас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Байырқұм</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7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49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14126</w:t>
            </w:r>
          </w:p>
        </w:tc>
      </w:tr>
      <w:tr>
        <w:trPr>
          <w:trHeight w:val="5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13976</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