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99c7" w14:textId="aae9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2014 жылғы 3 сәуірдегі № 26/152-V "Арыс қаласының ауылдық елді мекендеріне жұмыс істеу және тұру ү 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Арыс қалалық мәслихатының 2014 жылғы 31 қазандағы № 34/198-V шешімі. Оңтүстік Қазақстан облысының Әділет департаментінде 2014 жылғы 12 қарашада № 2880 болып тіркелді. Қолданылу мерзімінің аяқталуына байланысты күші жойылды - (Оңтүстік Қазақстан облысы Арыс қалалық мәслихатының 2015 жылғы 5 қаңтардағы № 1 хатымен)</w:t>
      </w:r>
    </w:p>
    <w:p>
      <w:pPr>
        <w:spacing w:after="0"/>
        <w:ind w:left="0"/>
        <w:jc w:val="both"/>
      </w:pPr>
      <w:bookmarkStart w:name="z3" w:id="0"/>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05.01.2015 № 1 хатымен).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1. 
</w:t>
      </w:r>
      <w:r>
        <w:rPr>
          <w:rFonts w:ascii="Times New Roman"/>
          <w:b w:val="false"/>
          <w:i w:val="false"/>
          <w:color w:val="000000"/>
          <w:sz w:val="28"/>
        </w:rPr>
        <w:t>
Арыс қалалық мәслихатының 2014 жылғы 3 сәуірдегі № 26/152-V «Арыс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(Нормативтік құқықтық актілерді мемлекеттік тіркеу тізілімінде № 2609 тіркелген, 2014 жылғы 1 мамырда «Арыс ақиқаты»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rPr>
                <w:rFonts w:ascii="Times New Roman"/>
                <w:b w:val="false"/>
                <w:i/>
                <w:color w:val="000000"/>
                <w:sz w:val="20"/>
              </w:rPr>
              <w:t>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Т.Тулбасиев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