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e754" w14:textId="dd0e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ауданы әкімдігінің 2014 жылғы 25 ақпандағы № 82 "2014 жылы қоғамдық жұмыстарды жергілікті бюджет қаражаты есебінен ұйымдастыру және оның көлемі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ауданы әкімдігінің 2014 жылғы 13 қазандағы № 335 қаулысы. Оңтүстік Қазақстан облысының Әділет департаментінде 2014 жылғы 5 қарашада № 2858 болып тіркелді. Қолданылу мерзімінің аяқталуына байланысты күші жойылды - (Оңтүстік Қазақстан облысы Бәйдібек ауданы әкімі аппаратының 2015 жылғы 26 ақпандағы № 226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аяқталуына байланысты күші жойылды - (Оңтүстік Қазақстан облысы Бәйдібек ауданы әкімі аппаратының 26.02.2015 № 226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өзiн-өзi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 Қазақстан Республикасы Үкіметінің 2001 жылғы 19 маусымдағы № 836 қаулысына өзгерістер енгізу туралы" Қазақстан Республикасы Үкіметінің 2014 жылғы 3 наурыздағы № 170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</w:t>
      </w:r>
      <w:r>
        <w:rPr>
          <w:rFonts w:ascii="Times New Roman"/>
          <w:b/>
          <w:i w:val="false"/>
          <w:color w:val="000000"/>
          <w:sz w:val="28"/>
        </w:rPr>
        <w:t>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Бәйдібек ауданы әкімдігінің 2014 жылғы 25 ақпандағы № 82 "2014 жылы қоғамдық жұмыстарды жергілікті бюджет қаражаты есебінен ұйымдастыру және оның көлемі туралы" (Нормативтік құқықтық актілерді мемлекеттік тіркеу тізілімінде № 2579 тіркелген, 2014 жылдың 18 сәуірінде "Алғабас"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әкiмiнiң орынбасары Н.Айтбековке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кейін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Көшербай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