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470f" w14:textId="0b5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коммуналдық мүлкін мүліктік жалға алуға (жалдауға) беру кезінде жалдау ақысының мөлшерлемесін есептеу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2014 жылғы 1 тамыздағы № 313 қаулысы. Оңтүстік Қазақстан облысының Әділет департаментінде 2014 жылғы 26 тамызда № 2794 болып тіркелді. Күші жойылды - Оңтүстік Қазақстан облысы Қазығұрт ауданы әкімдігінің 2015 жылғы 20 сәуірдегі № 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  ауданы әкімдігінің 20.04.2015 № 151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 шілдедегі Азаматтық кодексiнің (Ерекше бөлімі) 29–тарауының </w:t>
      </w:r>
      <w:r>
        <w:rPr>
          <w:rFonts w:ascii="Times New Roman"/>
          <w:b w:val="false"/>
          <w:i w:val="false"/>
          <w:color w:val="000000"/>
          <w:sz w:val="28"/>
        </w:rPr>
        <w:t>1–параграфына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 31–бабы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«Жеке кәсiпкерлiк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жылғы 31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«Мемлекеттiк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Қазақстан Республикасы Премьер-Министрінің 2011 жылғы 18 сәуірдегі «Мемлекеттiк мүлік туралы» Қазақстан Республикасының 2011 жылғы 1 наурыздағы Заңын іске асыру жөніндегі шаралар туралы» № 49-ө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«Мемлекеттік мүлікті мүліктік жалдауға (жалға алуға) беру қағидаларын бекіту туралы» № 88 қаулысының 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ауданының коммуналдық мүлкін мүліктік жалға алуға (жалдауға)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«Қазығұрт аудандық экономика және қаржы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Қазығұрт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Қазығұрт ауданы әкімдігінің интернет – 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Ғ.А.Төлеповке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313 қаулысымен бекiтiлген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Қазығұрт ауданының коммуналдық мүлкін мүліктік жалға алуға (жалдауға) беру кезінде жалдау ақысының мөлшерлемесін есептеу тәртібі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Жалдау ақысы коммуналдық мүлiктiң жалға беру шарттары бойынша тиісті жергілікті бюджетке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Жылжымалы мүлiкке (құрал-жабдықтар) жалдау ақысының базалық мөлшерлемесi жалға берушiмен мына төмендегi формула бойынша есептеледi: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20"/>
        <w:gridCol w:w="5920"/>
      </w:tblGrid>
      <w:tr>
        <w:trPr>
          <w:trHeight w:val="30" w:hRule="atLeast"/>
        </w:trPr>
        <w:tc>
          <w:tcPr>
            <w:tcW w:w="15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 =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Бқ * Өм) + (Ққ * Қж)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 - мүлiктi жалдағаны үшiн айлық жалдау ақысының мөлшерлемесi,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бекiтiлген активтердiң (мүлiктердiң) бастапқы құны,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 - Қазақстан Республикасының салықтық заңнамасына сәйкес (жалға берушi мүлiктiк жалдауға тапсырылатын жабдықтардың жеделдетiлген өтелiмiне өтелiм мөлшерлемесiне түзету енгiзуге құқығы бар) анықталатын бекiтiлген активтер (мүлiктер) өтелiмiнiң шектi мөлшерi, пайыздар;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- бекiтiлген активтердiң (мүлiктердiң) қалдық құны,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Қж - Қазақстан Республикасы Ұлттық банкiнiң қайта қаржыландыру мөлшерлемесi, пайыздар.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Коммуналдық қызметтер және мүлiктi ұстау төлемдерi жалдау ақысына қосылмайды. Егер мұндай төлемдердi орталықтандырылған төлеу үшiн шоғырландырса, жалдаушы оларды бөлек тiкелей қызметтердi жеткiзушiге немесе теңгерiм ұстаушының есеп айырысу шотына аударады.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Жалға берушi мен теңгерiм ұстаушыға жалдаушыдан жалдау ақысы және жалдағы мүлiктi ұстауға кететiн нақты шығындар төлемiнен басқа төлемдер алуға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Ұлттық банкiнiң қайта қаржыландыру мөлшерлемесi көтерiлген жағдайда жалға берушi бiр жақты тәртiппен жалдау ақысын өзгертуi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Қазығұрт ауданының коммуналдық меншiгi болып табылатын, мүлiктiк жалдауға (жалға алуға) беруге ұсынылған жылжымайтын мүлiкке жалдау ақысының мөлшерлемесi төмендегiлердi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жарғылық капиталында мемлекет 100 % қатысатын заңды тұлғаларды және коммерциялық емес ұйымдарды  орналастыру үшiн – айына бiр шаршы метр үшiн 100 (жүз)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заңды тұлғалар үшiн – бiр шаршы метр үшiн 0 (нөл)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заңды және жеке тұлғалар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 аумақтарында орналасқан объектiлерге бiр шаршы метр үшiн айына 300 (үш жүз)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Бiлiм беру ұйымдарында тамақтандыруды ұйымдастыру үшiн бiр шаршы метрге айына - 100 (жүз)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Мәдениет сарайларында, кинотеатрларда және жастар орталықтарында курстық сабақтар, конференциялар, семинарлар, концерттер, спорттық және басқа да iс-шаралар өткiзу үшiн бiр шаршы метр үшiн сағатына 20 (жиырма)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ауданының коммуналдық жылжымайтын мүлiктiң аумақтық орналасқан жерiн ескеретiн жоғарылату коэффициентi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588"/>
        <w:gridCol w:w="3416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орналасқан аумақтық жерi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жоғарылату коэффициенттерi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орталықтарында және кенттерде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