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7d46" w14:textId="7ed7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2014 жылғы 20 тамыздағы № 672 қаулысы. Оңтүстік Қазақстан облысының Әділет департаментінде 2014 жылғы 9 қыркүйекте № 2801 болып тіркелді. Күші жойылды - Оңтүстік Қазақстан облысы Сайрам ауданы әкімдігінің 2015 жылғы 17 сәуірдегі № 315 қаулысымен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ауданы әкімдігінің 17.04.2015 № 315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Заңдарына және Қазақстан Республикасы Үкіметінің </w:t>
      </w:r>
      <w:r>
        <w:br/>
      </w:r>
      <w:r>
        <w:rPr>
          <w:rFonts w:ascii="Times New Roman"/>
          <w:b w:val="false"/>
          <w:i w:val="false"/>
          <w:color w:val="000000"/>
          <w:sz w:val="28"/>
        </w:rPr>
        <w:t>
2014 жылғы 13 ақпандағы № 88 қаулысымен бекітілген Мемлекеттік мүлікті мүлiктiк жалдауға (жалға алуға) беру қағидасының </w:t>
      </w:r>
      <w:r>
        <w:rPr>
          <w:rFonts w:ascii="Times New Roman"/>
          <w:b w:val="false"/>
          <w:i w:val="false"/>
          <w:color w:val="000000"/>
          <w:sz w:val="28"/>
        </w:rPr>
        <w:t>50-тармағына</w:t>
      </w:r>
      <w:r>
        <w:rPr>
          <w:rFonts w:ascii="Times New Roman"/>
          <w:b w:val="false"/>
          <w:i w:val="false"/>
          <w:color w:val="000000"/>
          <w:sz w:val="28"/>
        </w:rPr>
        <w:t xml:space="preserve"> сәйкес Сайрам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Сайрам аудандық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«Сайрам аудандық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Сайрам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Сайрам ауданы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Сайрам ауданы әкімінің орынбасары Г.У.Аязовқа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Сайрам ауданының әкімі                     У.Қайназаров</w:t>
      </w:r>
    </w:p>
    <w:bookmarkStart w:name="z6" w:id="1"/>
    <w:p>
      <w:pPr>
        <w:spacing w:after="0"/>
        <w:ind w:left="0"/>
        <w:jc w:val="both"/>
      </w:pPr>
      <w:r>
        <w:rPr>
          <w:rFonts w:ascii="Times New Roman"/>
          <w:b w:val="false"/>
          <w:i w:val="false"/>
          <w:color w:val="000000"/>
          <w:sz w:val="28"/>
        </w:rPr>
        <w:t>
Сайрам ауданы әкімдігінің</w:t>
      </w:r>
      <w:r>
        <w:br/>
      </w:r>
      <w:r>
        <w:rPr>
          <w:rFonts w:ascii="Times New Roman"/>
          <w:b w:val="false"/>
          <w:i w:val="false"/>
          <w:color w:val="000000"/>
          <w:sz w:val="28"/>
        </w:rPr>
        <w:t>
20 тамыздағы 2014 жылғы</w:t>
      </w:r>
      <w:r>
        <w:br/>
      </w:r>
      <w:r>
        <w:rPr>
          <w:rFonts w:ascii="Times New Roman"/>
          <w:b w:val="false"/>
          <w:i w:val="false"/>
          <w:color w:val="000000"/>
          <w:sz w:val="28"/>
        </w:rPr>
        <w:t>
№ 672 қаулысына қосымша</w:t>
      </w:r>
    </w:p>
    <w:bookmarkEnd w:id="1"/>
    <w:bookmarkStart w:name="z7" w:id="2"/>
    <w:p>
      <w:pPr>
        <w:spacing w:after="0"/>
        <w:ind w:left="0"/>
        <w:jc w:val="left"/>
      </w:pPr>
      <w:r>
        <w:rPr>
          <w:rFonts w:ascii="Times New Roman"/>
          <w:b/>
          <w:i w:val="false"/>
          <w:color w:val="000000"/>
        </w:rPr>
        <w:t xml:space="preserve"> 
Сайрам аудандық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Сайрам аудандық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Сайрам аудандық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93"/>
        <w:gridCol w:w="361"/>
        <w:gridCol w:w="1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түріне 0,1-ге азаяды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 орталығы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ауданның басқа елді мекендер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халыққа қызмет көрсетуге арналған банктердің, «Қазпошта» </w:t>
            </w:r>
            <w:r>
              <w:br/>
            </w:r>
            <w:r>
              <w:rPr>
                <w:rFonts w:ascii="Times New Roman"/>
                <w:b w:val="false"/>
                <w:i w:val="false"/>
                <w:color w:val="000000"/>
                <w:sz w:val="20"/>
              </w:rPr>
              <w:t>
АҚ-ның, «Қазтелеком» АҚ-ның есеп айырысу-кассалық орталықтары, банкоматтар, терминалдар үшін (қол жетімді-лігі шектеулі республикалық заңды тұлғалардың ғимараттарында 0,5-ке төмендету коэффициенті қолданылады): аудан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оқу орындарының жатақханаларында сауда, қонақ үй қызметтерін ұйымдастыру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75"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