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612d" w14:textId="9886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2014 жылғы 2 желтоқсандағы № 410 қаулысы. Оңтүстік Қазақстан облысының Әділет департаментінде 2014 жылғы 23 желтоқсанда № 2926 болып тіркелді. Күшi жойылды - Оңтүстiк Қазақстан облысы Созақ ауданы әкiмдiгiнiң 2016 жылғы 17 ақпандағы № 118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Созақ ауданы әкiмдiгiнiң 17.02.2016 </w:t>
      </w:r>
      <w:r>
        <w:rPr>
          <w:rFonts w:ascii="Times New Roman"/>
          <w:b w:val="false"/>
          <w:i w:val="false"/>
          <w:color w:val="ff0000"/>
          <w:sz w:val="28"/>
        </w:rPr>
        <w:t>№ 118</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Созақ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"Созақ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xml:space="preserve">
      1) </w:t>
      </w:r>
      <w:r>
        <w:rPr>
          <w:rFonts w:ascii="Times New Roman"/>
          <w:b w:val="false"/>
          <w:i w:val="false"/>
          <w:color w:val="000000"/>
          <w:sz w:val="28"/>
        </w:rPr>
        <w:t>осы қаулының Созақ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xml:space="preserve">
      2) </w:t>
      </w:r>
      <w:r>
        <w:rPr>
          <w:rFonts w:ascii="Times New Roman"/>
          <w:b w:val="false"/>
          <w:i w:val="false"/>
          <w:color w:val="000000"/>
          <w:sz w:val="28"/>
        </w:rPr>
        <w:t>осы қаулының Созақ ауданы әкімдігінің интернет-ресурсына орналастыруын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Созақ ауданы әкімі аппаратының басшысы Қ.Оразовқа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А.Аймұрзаев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410 қаулысына қосымша</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Созақ ауданы әкімдігінің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Созақ ауданының әкімдігі (бұдан әрi-әкімдік)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жүргізуді қамтамасыз етеді.</w:t>
      </w:r>
      <w:r>
        <w:br/>
      </w:r>
      <w:r>
        <w:rPr>
          <w:rFonts w:ascii="Times New Roman"/>
          <w:b w:val="false"/>
          <w:i w:val="false"/>
          <w:color w:val="000000"/>
          <w:sz w:val="28"/>
        </w:rPr>
        <w:t xml:space="preserve">
      2. </w:t>
      </w:r>
      <w:r>
        <w:rPr>
          <w:rFonts w:ascii="Times New Roman"/>
          <w:b w:val="false"/>
          <w:i w:val="false"/>
          <w:color w:val="000000"/>
          <w:sz w:val="28"/>
        </w:rPr>
        <w:t>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Әкiм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Әкiм әкімдіктің дербес құрамын айқындайды және аудандық мәслихат сессиясының шешiмiмен келiсiледi.</w:t>
      </w:r>
      <w:r>
        <w:br/>
      </w:r>
      <w:r>
        <w:rPr>
          <w:rFonts w:ascii="Times New Roman"/>
          <w:b w:val="false"/>
          <w:i w:val="false"/>
          <w:color w:val="000000"/>
          <w:sz w:val="28"/>
        </w:rPr>
        <w:t xml:space="preserve">
      3. </w:t>
      </w:r>
      <w:r>
        <w:rPr>
          <w:rFonts w:ascii="Times New Roman"/>
          <w:b w:val="false"/>
          <w:i w:val="false"/>
          <w:color w:val="000000"/>
          <w:sz w:val="28"/>
        </w:rPr>
        <w:t xml:space="preserve">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xml:space="preserve">
      4. </w:t>
      </w:r>
      <w:r>
        <w:rPr>
          <w:rFonts w:ascii="Times New Roman"/>
          <w:b w:val="false"/>
          <w:i w:val="false"/>
          <w:color w:val="000000"/>
          <w:sz w:val="28"/>
        </w:rPr>
        <w:t>Әкімдіктің қызметін ақпараттық-талдау тұрғысынан, ұйымдық-құқықтық және материалдық-техникалық жағынан қамтамасыз етудi аудан әкімінің аппараты (бұдан әрі-аппарат)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w:t>
      </w:r>
      <w:r>
        <w:br/>
      </w:r>
      <w:r>
        <w:rPr>
          <w:rFonts w:ascii="Times New Roman"/>
          <w:b w:val="false"/>
          <w:i w:val="false"/>
          <w:color w:val="000000"/>
          <w:sz w:val="28"/>
        </w:rPr>
        <w:t xml:space="preserve">
      5. </w:t>
      </w:r>
      <w:r>
        <w:rPr>
          <w:rFonts w:ascii="Times New Roman"/>
          <w:b w:val="false"/>
          <w:i w:val="false"/>
          <w:color w:val="000000"/>
          <w:sz w:val="28"/>
        </w:rPr>
        <w:t xml:space="preserve">Әкiмдік іс қағаздарын жүргiзу және әкімдікке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актілерінің талаптарына сәйкес әзiрленетiн әрі аудан әкiмi (бұдан әрi-әкiм) бекiтетiн тәртiппен жүзеге асырылады.</w:t>
      </w:r>
      <w:r>
        <w:br/>
      </w:r>
      <w:r>
        <w:rPr>
          <w:rFonts w:ascii="Times New Roman"/>
          <w:b w:val="false"/>
          <w:i w:val="false"/>
          <w:color w:val="000000"/>
          <w:sz w:val="28"/>
        </w:rPr>
        <w:t xml:space="preserve">
      6. </w:t>
      </w:r>
      <w:r>
        <w:rPr>
          <w:rFonts w:ascii="Times New Roman"/>
          <w:b w:val="false"/>
          <w:i w:val="false"/>
          <w:color w:val="000000"/>
          <w:sz w:val="28"/>
        </w:rPr>
        <w:t>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w:t>
      </w:r>
      <w:r>
        <w:rPr>
          <w:rFonts w:ascii="Times New Roman"/>
          <w:b w:val="false"/>
          <w:i w:val="false"/>
          <w:color w:val="000000"/>
          <w:sz w:val="28"/>
        </w:rPr>
        <w:t xml:space="preserve">Әкiмнiң орынбасарлары мен аппарат басшысы әкімдіктің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Аппарат әкімдік мүшелерiнiң және аудандық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Әкiмдіктің мәжiлiстерiнде қарауға жоспарланатын мәселелердiң тiзбесiн әкiм бекiтедi.</w:t>
      </w:r>
      <w:r>
        <w:br/>
      </w:r>
      <w:r>
        <w:rPr>
          <w:rFonts w:ascii="Times New Roman"/>
          <w:b w:val="false"/>
          <w:i w:val="false"/>
          <w:color w:val="000000"/>
          <w:sz w:val="28"/>
        </w:rPr>
        <w:t xml:space="preserve">
      9.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ауылдық округтер мен кенттердің әкiмдерiне және басқа да лауазымды адамдарға таратылады.</w:t>
      </w:r>
      <w:r>
        <w:br/>
      </w:r>
      <w:r>
        <w:rPr>
          <w:rFonts w:ascii="Times New Roman"/>
          <w:b w:val="false"/>
          <w:i w:val="false"/>
          <w:color w:val="000000"/>
          <w:sz w:val="28"/>
        </w:rPr>
        <w:t xml:space="preserve">
      10. </w:t>
      </w:r>
      <w:r>
        <w:rPr>
          <w:rFonts w:ascii="Times New Roman"/>
          <w:b w:val="false"/>
          <w:i w:val="false"/>
          <w:color w:val="000000"/>
          <w:sz w:val="28"/>
        </w:rPr>
        <w:t>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Әкiмдік мәжiлiстерi айына кемінде бiр рет өткiзiледi және оны әкiм шақырады.</w:t>
      </w:r>
      <w:r>
        <w:br/>
      </w:r>
      <w:r>
        <w:rPr>
          <w:rFonts w:ascii="Times New Roman"/>
          <w:b w:val="false"/>
          <w:i w:val="false"/>
          <w:color w:val="000000"/>
          <w:sz w:val="28"/>
        </w:rPr>
        <w:t xml:space="preserve">
      12. </w:t>
      </w:r>
      <w:r>
        <w:rPr>
          <w:rFonts w:ascii="Times New Roman"/>
          <w:b w:val="false"/>
          <w:i w:val="false"/>
          <w:color w:val="000000"/>
          <w:sz w:val="28"/>
        </w:rPr>
        <w:t>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13. </w:t>
      </w:r>
      <w:r>
        <w:rPr>
          <w:rFonts w:ascii="Times New Roman"/>
          <w:b w:val="false"/>
          <w:i w:val="false"/>
          <w:color w:val="000000"/>
          <w:sz w:val="28"/>
        </w:rPr>
        <w:t>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xml:space="preserve">
      14. </w:t>
      </w:r>
      <w:r>
        <w:rPr>
          <w:rFonts w:ascii="Times New Roman"/>
          <w:b w:val="false"/>
          <w:i w:val="false"/>
          <w:color w:val="000000"/>
          <w:sz w:val="28"/>
        </w:rPr>
        <w:t>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w:t>
      </w:r>
      <w:r>
        <w:br/>
      </w:r>
      <w:r>
        <w:rPr>
          <w:rFonts w:ascii="Times New Roman"/>
          <w:b w:val="false"/>
          <w:i w:val="false"/>
          <w:color w:val="000000"/>
          <w:sz w:val="28"/>
        </w:rPr>
        <w:t>
      </w:t>
      </w:r>
      <w:r>
        <w:rPr>
          <w:rFonts w:ascii="Times New Roman"/>
          <w:b w:val="false"/>
          <w:i w:val="false"/>
          <w:color w:val="000000"/>
          <w:sz w:val="28"/>
        </w:rPr>
        <w:t>Қаулы әкiмдіктің қатысып отырған мүшелерiнiң көпшiлiк дауысымен қабылданады.</w:t>
      </w:r>
      <w:r>
        <w:br/>
      </w:r>
      <w:r>
        <w:rPr>
          <w:rFonts w:ascii="Times New Roman"/>
          <w:b w:val="false"/>
          <w:i w:val="false"/>
          <w:color w:val="000000"/>
          <w:sz w:val="28"/>
        </w:rPr>
        <w:t xml:space="preserve">
      15. </w:t>
      </w:r>
      <w:r>
        <w:rPr>
          <w:rFonts w:ascii="Times New Roman"/>
          <w:b w:val="false"/>
          <w:i w:val="false"/>
          <w:color w:val="000000"/>
          <w:sz w:val="28"/>
        </w:rPr>
        <w:t>Әкiмдіктің мәжілістерінде Қазақстан Республикасы Парламентінің, мәслихаттың депутаттары, ауылдық округтер мен кенттер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xml:space="preserve">
      16. </w:t>
      </w:r>
      <w:r>
        <w:rPr>
          <w:rFonts w:ascii="Times New Roman"/>
          <w:b w:val="false"/>
          <w:i w:val="false"/>
          <w:color w:val="000000"/>
          <w:sz w:val="28"/>
        </w:rPr>
        <w:t>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xml:space="preserve">
      17. </w:t>
      </w:r>
      <w:r>
        <w:rPr>
          <w:rFonts w:ascii="Times New Roman"/>
          <w:b w:val="false"/>
          <w:i w:val="false"/>
          <w:color w:val="000000"/>
          <w:sz w:val="28"/>
        </w:rPr>
        <w:t>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xml:space="preserve">
      18. </w:t>
      </w:r>
      <w:r>
        <w:rPr>
          <w:rFonts w:ascii="Times New Roman"/>
          <w:b w:val="false"/>
          <w:i w:val="false"/>
          <w:color w:val="000000"/>
          <w:sz w:val="28"/>
        </w:rPr>
        <w:t>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(аппараттың құжаттандыруды қаматамасыз ету бөлімінде)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xml:space="preserve">
      1) </w:t>
      </w:r>
      <w:r>
        <w:rPr>
          <w:rFonts w:ascii="Times New Roman"/>
          <w:b w:val="false"/>
          <w:i w:val="false"/>
          <w:color w:val="000000"/>
          <w:sz w:val="28"/>
        </w:rPr>
        <w:t>мәселенi шешу әкiмдіктің құзыретiне кiргенде;</w:t>
      </w:r>
      <w:r>
        <w:br/>
      </w:r>
      <w:r>
        <w:rPr>
          <w:rFonts w:ascii="Times New Roman"/>
          <w:b w:val="false"/>
          <w:i w:val="false"/>
          <w:color w:val="000000"/>
          <w:sz w:val="28"/>
        </w:rPr>
        <w:t xml:space="preserve">
      2) </w:t>
      </w:r>
      <w:r>
        <w:rPr>
          <w:rFonts w:ascii="Times New Roman"/>
          <w:b w:val="false"/>
          <w:i w:val="false"/>
          <w:color w:val="000000"/>
          <w:sz w:val="28"/>
        </w:rPr>
        <w:t>жергiлiктi атқарушы органдар арасында келіспеушілік туындаған кезде;</w:t>
      </w:r>
      <w:r>
        <w:br/>
      </w:r>
      <w:r>
        <w:rPr>
          <w:rFonts w:ascii="Times New Roman"/>
          <w:b w:val="false"/>
          <w:i w:val="false"/>
          <w:color w:val="000000"/>
          <w:sz w:val="28"/>
        </w:rPr>
        <w:t xml:space="preserve">
      3) </w:t>
      </w:r>
      <w:r>
        <w:rPr>
          <w:rFonts w:ascii="Times New Roman"/>
          <w:b w:val="false"/>
          <w:i w:val="false"/>
          <w:color w:val="000000"/>
          <w:sz w:val="28"/>
        </w:rPr>
        <w:t>мәселенiң шешiлуi жергiлiктi атқарушы органдардың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xml:space="preserve">
      20. </w:t>
      </w:r>
      <w:r>
        <w:rPr>
          <w:rFonts w:ascii="Times New Roman"/>
          <w:b w:val="false"/>
          <w:i w:val="false"/>
          <w:color w:val="000000"/>
          <w:sz w:val="28"/>
        </w:rPr>
        <w:t>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2006 жылғы 16 тамыздағы "Нормативтiк құқықтық актілерді ресiмдеу және келiсу қағидаларын бекіту туралы" </w:t>
      </w:r>
      <w:r>
        <w:rPr>
          <w:rFonts w:ascii="Times New Roman"/>
          <w:b w:val="false"/>
          <w:i w:val="false"/>
          <w:color w:val="000000"/>
          <w:sz w:val="28"/>
        </w:rPr>
        <w:t>№ 773</w:t>
      </w:r>
      <w:r>
        <w:rPr>
          <w:rFonts w:ascii="Times New Roman"/>
          <w:b w:val="false"/>
          <w:i w:val="false"/>
          <w:color w:val="000000"/>
          <w:sz w:val="28"/>
        </w:rPr>
        <w:t xml:space="preserve"> және 2006 жылғы 17 тамыздағы "Нормативтiк құқықтық актілерді мемлекеттiк тiркеу қағидаларын бекiту туралы"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w:t>
      </w:r>
      <w:r>
        <w:rPr>
          <w:rFonts w:ascii="Times New Roman"/>
          <w:b w:val="false"/>
          <w:i w:val="false"/>
          <w:color w:val="000000"/>
          <w:sz w:val="28"/>
        </w:rPr>
        <w:t>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w:t>
      </w:r>
      <w:r>
        <w:rPr>
          <w:rFonts w:ascii="Times New Roman"/>
          <w:b w:val="false"/>
          <w:i w:val="false"/>
          <w:color w:val="000000"/>
          <w:sz w:val="28"/>
        </w:rPr>
        <w:t>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xml:space="preserve">
      21. </w:t>
      </w:r>
      <w:r>
        <w:rPr>
          <w:rFonts w:ascii="Times New Roman"/>
          <w:b w:val="false"/>
          <w:i w:val="false"/>
          <w:color w:val="000000"/>
          <w:sz w:val="28"/>
        </w:rPr>
        <w:t>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түпнұсқалығына оны әзірлеуді жүзеге асырушы органның бiрiншi басшысы дербес жауапты болады.</w:t>
      </w:r>
      <w:r>
        <w:br/>
      </w:r>
      <w:r>
        <w:rPr>
          <w:rFonts w:ascii="Times New Roman"/>
          <w:b w:val="false"/>
          <w:i w:val="false"/>
          <w:color w:val="000000"/>
          <w:sz w:val="28"/>
        </w:rPr>
        <w:t xml:space="preserve">
      22. </w:t>
      </w:r>
      <w:r>
        <w:rPr>
          <w:rFonts w:ascii="Times New Roman"/>
          <w:b w:val="false"/>
          <w:i w:val="false"/>
          <w:color w:val="000000"/>
          <w:sz w:val="28"/>
        </w:rPr>
        <w:t>Жобалар мiндеттi түрде мыналармен келісіледі:</w:t>
      </w:r>
      <w:r>
        <w:br/>
      </w:r>
      <w:r>
        <w:rPr>
          <w:rFonts w:ascii="Times New Roman"/>
          <w:b w:val="false"/>
          <w:i w:val="false"/>
          <w:color w:val="000000"/>
          <w:sz w:val="28"/>
        </w:rPr>
        <w:t xml:space="preserve">
      1) </w:t>
      </w:r>
      <w:r>
        <w:rPr>
          <w:rFonts w:ascii="Times New Roman"/>
          <w:b w:val="false"/>
          <w:i w:val="false"/>
          <w:color w:val="000000"/>
          <w:sz w:val="28"/>
        </w:rPr>
        <w:t>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xml:space="preserve">
      2) </w:t>
      </w:r>
      <w:r>
        <w:rPr>
          <w:rFonts w:ascii="Times New Roman"/>
          <w:b w:val="false"/>
          <w:i w:val="false"/>
          <w:color w:val="000000"/>
          <w:sz w:val="28"/>
        </w:rPr>
        <w:t>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3) </w:t>
      </w:r>
      <w:r>
        <w:rPr>
          <w:rFonts w:ascii="Times New Roman"/>
          <w:b w:val="false"/>
          <w:i w:val="false"/>
          <w:color w:val="000000"/>
          <w:sz w:val="28"/>
        </w:rPr>
        <w:t>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w:t>
      </w:r>
      <w:r>
        <w:br/>
      </w:r>
      <w:r>
        <w:rPr>
          <w:rFonts w:ascii="Times New Roman"/>
          <w:b w:val="false"/>
          <w:i w:val="false"/>
          <w:color w:val="000000"/>
          <w:sz w:val="28"/>
        </w:rPr>
        <w:t xml:space="preserve">
      4) </w:t>
      </w:r>
      <w:r>
        <w:rPr>
          <w:rFonts w:ascii="Times New Roman"/>
          <w:b w:val="false"/>
          <w:i w:val="false"/>
          <w:color w:val="000000"/>
          <w:sz w:val="28"/>
        </w:rPr>
        <w:t>әкім аппаратының тиісті салалық бөлімімен.</w:t>
      </w:r>
      <w:r>
        <w:br/>
      </w:r>
      <w:r>
        <w:rPr>
          <w:rFonts w:ascii="Times New Roman"/>
          <w:b w:val="false"/>
          <w:i w:val="false"/>
          <w:color w:val="000000"/>
          <w:sz w:val="28"/>
        </w:rPr>
        <w:t xml:space="preserve">
      23. </w:t>
      </w:r>
      <w:r>
        <w:rPr>
          <w:rFonts w:ascii="Times New Roman"/>
          <w:b w:val="false"/>
          <w:i w:val="false"/>
          <w:color w:val="000000"/>
          <w:sz w:val="28"/>
        </w:rPr>
        <w:t>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(үш)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xml:space="preserve">
      24.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xml:space="preserve">
      25. </w:t>
      </w:r>
      <w:r>
        <w:rPr>
          <w:rFonts w:ascii="Times New Roman"/>
          <w:b w:val="false"/>
          <w:i w:val="false"/>
          <w:color w:val="000000"/>
          <w:sz w:val="28"/>
        </w:rPr>
        <w:t>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1) </w:t>
      </w:r>
      <w:r>
        <w:rPr>
          <w:rFonts w:ascii="Times New Roman"/>
          <w:b w:val="false"/>
          <w:i w:val="false"/>
          <w:color w:val="000000"/>
          <w:sz w:val="28"/>
        </w:rPr>
        <w:t>жоба ескертулерсiз келiсiлді (жобада бұрыштама болады);</w:t>
      </w:r>
      <w:r>
        <w:br/>
      </w:r>
      <w:r>
        <w:rPr>
          <w:rFonts w:ascii="Times New Roman"/>
          <w:b w:val="false"/>
          <w:i w:val="false"/>
          <w:color w:val="000000"/>
          <w:sz w:val="28"/>
        </w:rPr>
        <w:t xml:space="preserve">
      2) </w:t>
      </w:r>
      <w:r>
        <w:rPr>
          <w:rFonts w:ascii="Times New Roman"/>
          <w:b w:val="false"/>
          <w:i w:val="false"/>
          <w:color w:val="000000"/>
          <w:sz w:val="28"/>
        </w:rPr>
        <w:t>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xml:space="preserve">
      3) </w:t>
      </w:r>
      <w:r>
        <w:rPr>
          <w:rFonts w:ascii="Times New Roman"/>
          <w:b w:val="false"/>
          <w:i w:val="false"/>
          <w:color w:val="000000"/>
          <w:sz w:val="28"/>
        </w:rPr>
        <w:t>жобаға келiсуден бас тартылды (дәлелдi бас тарту қоса берiледi).</w:t>
      </w:r>
      <w:r>
        <w:br/>
      </w:r>
      <w:r>
        <w:rPr>
          <w:rFonts w:ascii="Times New Roman"/>
          <w:b w:val="false"/>
          <w:i w:val="false"/>
          <w:color w:val="000000"/>
          <w:sz w:val="28"/>
        </w:rPr>
        <w:t xml:space="preserve">
      26. </w:t>
      </w:r>
      <w:r>
        <w:rPr>
          <w:rFonts w:ascii="Times New Roman"/>
          <w:b w:val="false"/>
          <w:i w:val="false"/>
          <w:color w:val="000000"/>
          <w:sz w:val="28"/>
        </w:rPr>
        <w:t>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xml:space="preserve">
      27. </w:t>
      </w:r>
      <w:r>
        <w:rPr>
          <w:rFonts w:ascii="Times New Roman"/>
          <w:b w:val="false"/>
          <w:i w:val="false"/>
          <w:color w:val="000000"/>
          <w:sz w:val="28"/>
        </w:rPr>
        <w:t>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xml:space="preserve">
      28. </w:t>
      </w:r>
      <w:r>
        <w:rPr>
          <w:rFonts w:ascii="Times New Roman"/>
          <w:b w:val="false"/>
          <w:i w:val="false"/>
          <w:color w:val="000000"/>
          <w:sz w:val="28"/>
        </w:rPr>
        <w:t>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29. </w:t>
      </w:r>
      <w:r>
        <w:rPr>
          <w:rFonts w:ascii="Times New Roman"/>
          <w:b w:val="false"/>
          <w:i w:val="false"/>
          <w:color w:val="000000"/>
          <w:sz w:val="28"/>
        </w:rPr>
        <w:t>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w:t>
      </w:r>
      <w:r>
        <w:rPr>
          <w:rFonts w:ascii="Times New Roman"/>
          <w:b w:val="false"/>
          <w:i w:val="false"/>
          <w:color w:val="000000"/>
          <w:sz w:val="28"/>
        </w:rPr>
        <w:t>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түпнұсқалығы тексерiледi және сараптамадан өтедi. Жобаға сараптама жүргізу мерзiмi жобаның аппаратта тiркелген күнінен бастап 3 (үш) жұмыс күнiнен аспауы тиiс.</w:t>
      </w:r>
      <w:r>
        <w:br/>
      </w:r>
      <w:r>
        <w:rPr>
          <w:rFonts w:ascii="Times New Roman"/>
          <w:b w:val="false"/>
          <w:i w:val="false"/>
          <w:color w:val="000000"/>
          <w:sz w:val="28"/>
        </w:rPr>
        <w:t xml:space="preserve">
      30. </w:t>
      </w:r>
      <w:r>
        <w:rPr>
          <w:rFonts w:ascii="Times New Roman"/>
          <w:b w:val="false"/>
          <w:i w:val="false"/>
          <w:color w:val="000000"/>
          <w:sz w:val="28"/>
        </w:rPr>
        <w:t>Аппарат оның мәтiндерiнiң түпнұсқалығын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xml:space="preserve">
      1) </w:t>
      </w:r>
      <w:r>
        <w:rPr>
          <w:rFonts w:ascii="Times New Roman"/>
          <w:b w:val="false"/>
          <w:i w:val="false"/>
          <w:color w:val="000000"/>
          <w:sz w:val="28"/>
        </w:rPr>
        <w:t>жоба мәтiндерiнiң мемлекеттiк тілдегі және орыс тiлiндегі мәтіндердің түпнұсқалы еместiгi;</w:t>
      </w:r>
      <w:r>
        <w:br/>
      </w:r>
      <w:r>
        <w:rPr>
          <w:rFonts w:ascii="Times New Roman"/>
          <w:b w:val="false"/>
          <w:i w:val="false"/>
          <w:color w:val="000000"/>
          <w:sz w:val="28"/>
        </w:rPr>
        <w:t xml:space="preserve">
      2) </w:t>
      </w:r>
      <w:r>
        <w:rPr>
          <w:rFonts w:ascii="Times New Roman"/>
          <w:b w:val="false"/>
          <w:i w:val="false"/>
          <w:color w:val="000000"/>
          <w:sz w:val="28"/>
        </w:rPr>
        <w:t>оның Қазақстан Республикасының заңдарына сәйкес келмейтiндiгi;</w:t>
      </w:r>
      <w:r>
        <w:br/>
      </w:r>
      <w:r>
        <w:rPr>
          <w:rFonts w:ascii="Times New Roman"/>
          <w:b w:val="false"/>
          <w:i w:val="false"/>
          <w:color w:val="000000"/>
          <w:sz w:val="28"/>
        </w:rPr>
        <w:t xml:space="preserve">
      3) </w:t>
      </w:r>
      <w:r>
        <w:rPr>
          <w:rFonts w:ascii="Times New Roman"/>
          <w:b w:val="false"/>
          <w:i w:val="false"/>
          <w:color w:val="000000"/>
          <w:sz w:val="28"/>
        </w:rPr>
        <w:t xml:space="preserve">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xml:space="preserve">
      31. </w:t>
      </w:r>
      <w:r>
        <w:rPr>
          <w:rFonts w:ascii="Times New Roman"/>
          <w:b w:val="false"/>
          <w:i w:val="false"/>
          <w:color w:val="000000"/>
          <w:sz w:val="28"/>
        </w:rPr>
        <w:t>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кеңес шақырады.</w:t>
      </w:r>
      <w:r>
        <w:br/>
      </w:r>
      <w:r>
        <w:rPr>
          <w:rFonts w:ascii="Times New Roman"/>
          <w:b w:val="false"/>
          <w:i w:val="false"/>
          <w:color w:val="000000"/>
          <w:sz w:val="28"/>
        </w:rPr>
        <w:t>
      </w:t>
      </w:r>
      <w:r>
        <w:rPr>
          <w:rFonts w:ascii="Times New Roman"/>
          <w:b w:val="false"/>
          <w:i w:val="false"/>
          <w:color w:val="000000"/>
          <w:sz w:val="28"/>
        </w:rPr>
        <w:t>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32. </w:t>
      </w:r>
      <w:r>
        <w:rPr>
          <w:rFonts w:ascii="Times New Roman"/>
          <w:b w:val="false"/>
          <w:i w:val="false"/>
          <w:color w:val="000000"/>
          <w:sz w:val="28"/>
        </w:rPr>
        <w:t>Әкiмдіктің қаулыларына, әкiмнiң шешiмдерi мен өкiмдерiне әкім не оны алмастыратын адам қол қояды. Актілерге қол қойғаннан кейiн олардың түпнұсқаларына түзетулер енгiзiлмейдi.</w:t>
      </w:r>
      <w:r>
        <w:br/>
      </w:r>
      <w:r>
        <w:rPr>
          <w:rFonts w:ascii="Times New Roman"/>
          <w:b w:val="false"/>
          <w:i w:val="false"/>
          <w:color w:val="000000"/>
          <w:sz w:val="28"/>
        </w:rPr>
        <w:t xml:space="preserve">
      33. </w:t>
      </w:r>
      <w:r>
        <w:rPr>
          <w:rFonts w:ascii="Times New Roman"/>
          <w:b w:val="false"/>
          <w:i w:val="false"/>
          <w:color w:val="000000"/>
          <w:sz w:val="28"/>
        </w:rPr>
        <w:t>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w:t>
      </w:r>
      <w:r>
        <w:rPr>
          <w:rFonts w:ascii="Times New Roman"/>
          <w:b w:val="false"/>
          <w:i w:val="false"/>
          <w:color w:val="000000"/>
          <w:sz w:val="28"/>
        </w:rPr>
        <w:t>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аппараттың құжаттандыруды қамтамасыз ету бөлімінде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аппараттың құжаттандыруды қамтамасыз ету бөліміне жүктеледi.</w:t>
      </w:r>
      <w:r>
        <w:br/>
      </w:r>
      <w:r>
        <w:rPr>
          <w:rFonts w:ascii="Times New Roman"/>
          <w:b w:val="false"/>
          <w:i w:val="false"/>
          <w:color w:val="000000"/>
          <w:sz w:val="28"/>
        </w:rPr>
        <w:t xml:space="preserve">
      34. </w:t>
      </w:r>
      <w:r>
        <w:rPr>
          <w:rFonts w:ascii="Times New Roman"/>
          <w:b w:val="false"/>
          <w:i w:val="false"/>
          <w:color w:val="000000"/>
          <w:sz w:val="28"/>
        </w:rPr>
        <w:t>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35. </w:t>
      </w:r>
      <w:r>
        <w:rPr>
          <w:rFonts w:ascii="Times New Roman"/>
          <w:b w:val="false"/>
          <w:i w:val="false"/>
          <w:color w:val="000000"/>
          <w:sz w:val="28"/>
        </w:rPr>
        <w:t>Аппараттың құжаттандыруды қамтамасыз ету бөлімі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36. </w:t>
      </w:r>
      <w:r>
        <w:rPr>
          <w:rFonts w:ascii="Times New Roman"/>
          <w:b w:val="false"/>
          <w:i w:val="false"/>
          <w:color w:val="000000"/>
          <w:sz w:val="28"/>
        </w:rPr>
        <w:t>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Созақ ауданы әкімдігінің интернет-ресурсы, сондай-ақ аудан аумағында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xml:space="preserve">
      37. </w:t>
      </w:r>
      <w:r>
        <w:rPr>
          <w:rFonts w:ascii="Times New Roman"/>
          <w:b w:val="false"/>
          <w:i w:val="false"/>
          <w:color w:val="000000"/>
          <w:sz w:val="28"/>
        </w:rPr>
        <w:t>Аппараттың заң бөлімі актілердi жариялауға жiберудi жүзеге асырады.</w:t>
      </w:r>
      <w:r>
        <w:br/>
      </w:r>
      <w:r>
        <w:rPr>
          <w:rFonts w:ascii="Times New Roman"/>
          <w:b w:val="false"/>
          <w:i w:val="false"/>
          <w:color w:val="000000"/>
          <w:sz w:val="28"/>
        </w:rPr>
        <w:t xml:space="preserve">
      38. </w:t>
      </w:r>
      <w:r>
        <w:rPr>
          <w:rFonts w:ascii="Times New Roman"/>
          <w:b w:val="false"/>
          <w:i w:val="false"/>
          <w:color w:val="000000"/>
          <w:sz w:val="28"/>
        </w:rPr>
        <w:t>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заңнамада белгіленген тәртiппен аппараттың құжаттандыруды қамтамасыз ету бөлімі жүзеге асырады.</w:t>
      </w:r>
      <w:r>
        <w:br/>
      </w:r>
      <w:r>
        <w:rPr>
          <w:rFonts w:ascii="Times New Roman"/>
          <w:b w:val="false"/>
          <w:i w:val="false"/>
          <w:color w:val="000000"/>
          <w:sz w:val="28"/>
        </w:rPr>
        <w:t>
</w:t>
      </w:r>
    </w:p>
    <w:bookmarkStart w:name="z104" w:id="4"/>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xml:space="preserve">      39. </w:t>
      </w:r>
      <w:r>
        <w:rPr>
          <w:rFonts w:ascii="Times New Roman"/>
          <w:b w:val="false"/>
          <w:i w:val="false"/>
          <w:color w:val="000000"/>
          <w:sz w:val="28"/>
        </w:rPr>
        <w:t xml:space="preserve">Заң актілерін, Қазақстан Республикасының Президентi, Yкiметi, Премьер-Министрi, әкiмдік және әкiм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2001 жылғы 31 қаңтардағы "Кейбiр нұсқаулықтарды бекiту туралы" № 168 </w:t>
      </w:r>
      <w:r>
        <w:rPr>
          <w:rFonts w:ascii="Times New Roman"/>
          <w:b w:val="false"/>
          <w:i w:val="false"/>
          <w:color w:val="000000"/>
          <w:sz w:val="28"/>
        </w:rPr>
        <w:t>қаулысы</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xml:space="preserve">
      40. </w:t>
      </w:r>
      <w:r>
        <w:rPr>
          <w:rFonts w:ascii="Times New Roman"/>
          <w:b w:val="false"/>
          <w:i w:val="false"/>
          <w:color w:val="000000"/>
          <w:sz w:val="28"/>
        </w:rPr>
        <w:t>Заң актілері, Республика Президентiнiң, Республика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xml:space="preserve">
      41. </w:t>
      </w:r>
      <w:r>
        <w:rPr>
          <w:rFonts w:ascii="Times New Roman"/>
          <w:b w:val="false"/>
          <w:i w:val="false"/>
          <w:color w:val="000000"/>
          <w:sz w:val="28"/>
        </w:rPr>
        <w:t>Заң актілері, 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 және мемлекеттік органдар мен лауазымды адамдардың актілері мен тапсырмалары өз құзыреттері шегіндегі өзге де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42. </w:t>
      </w:r>
      <w:r>
        <w:rPr>
          <w:rFonts w:ascii="Times New Roman"/>
          <w:b w:val="false"/>
          <w:i w:val="false"/>
          <w:color w:val="000000"/>
          <w:sz w:val="28"/>
        </w:rPr>
        <w:t>Орындауға жауапты атқарушы орган не аппараттың бөлімі актінің не тапсырманың мерзімінде және сапалы орындалуын қамтамасыз ету мақсатында:</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 бойынша – белгіленген тәртіппен облыс әкімі (ол болмаған жағдайда – оны алмастыратын адамның атынан) немесе әкімнің орынбасарлары атынан Президент Әкімшілігіне, Премьер-Министрдің кеңсесіне немесе тапсырманың орындалуы бойынша жинақ жасайтын мемлекеттік органға оны бақылаудан алу немесе орындау мерзімін ұзарту туралы;</w:t>
      </w:r>
      <w:r>
        <w:br/>
      </w:r>
      <w:r>
        <w:rPr>
          <w:rFonts w:ascii="Times New Roman"/>
          <w:b w:val="false"/>
          <w:i w:val="false"/>
          <w:color w:val="000000"/>
          <w:sz w:val="28"/>
        </w:rPr>
        <w:t xml:space="preserve">
      2) </w:t>
      </w:r>
      <w:r>
        <w:rPr>
          <w:rFonts w:ascii="Times New Roman"/>
          <w:b w:val="false"/>
          <w:i w:val="false"/>
          <w:color w:val="000000"/>
          <w:sz w:val="28"/>
        </w:rPr>
        <w:t>аудан әкiмінiң актілері мен тапсырмалары бойынша – аудан әкімінің немесе аудан әкімінің орынбасарларының атына бақылаудан алу не мерзімін ұзарту туралы ұсыныспен қоса, тапсырманың орындалуы туралы жазбахат дайындайды.</w:t>
      </w:r>
      <w:r>
        <w:br/>
      </w:r>
      <w:r>
        <w:rPr>
          <w:rFonts w:ascii="Times New Roman"/>
          <w:b w:val="false"/>
          <w:i w:val="false"/>
          <w:color w:val="000000"/>
          <w:sz w:val="28"/>
        </w:rPr>
        <w:t>
      </w:t>
      </w:r>
      <w:r>
        <w:rPr>
          <w:rFonts w:ascii="Times New Roman"/>
          <w:b w:val="false"/>
          <w:i w:val="false"/>
          <w:color w:val="000000"/>
          <w:sz w:val="28"/>
        </w:rPr>
        <w:t>Қазақстан Республикасы Үкіметіне ақпарат енгізген жағдайда ілеспе хатта міндетті түрде тапсырманың нөмірі мен күніне (Қазақстан Республикасы Президенті және Қазақстан Республикасы Президенті Әкімшілігі Басшысының, Үкіметінің және Кеңсе басшысының актілері бойынша – тапсырманың нөмірі, күні және нақты тармағы, оның мазмұны) сілтеме жасалады.</w:t>
      </w:r>
      <w:r>
        <w:br/>
      </w:r>
      <w:r>
        <w:rPr>
          <w:rFonts w:ascii="Times New Roman"/>
          <w:b w:val="false"/>
          <w:i w:val="false"/>
          <w:color w:val="000000"/>
          <w:sz w:val="28"/>
        </w:rPr>
        <w:t>
      </w:t>
      </w:r>
      <w:r>
        <w:rPr>
          <w:rFonts w:ascii="Times New Roman"/>
          <w:b w:val="false"/>
          <w:i w:val="false"/>
          <w:color w:val="000000"/>
          <w:sz w:val="28"/>
        </w:rPr>
        <w:t>Бақылаудағы, сонымен қатар, құпия сипаттағы тапсырмалардың орындалуы туралы Премьер-Министрі Кеңсесіне жолданатын есеп белгіленген орындалу мерзімдеріне сәйкес төмендегіні қамтамасыз ету керек:</w:t>
      </w:r>
      <w:r>
        <w:br/>
      </w:r>
      <w:r>
        <w:rPr>
          <w:rFonts w:ascii="Times New Roman"/>
          <w:b w:val="false"/>
          <w:i w:val="false"/>
          <w:color w:val="000000"/>
          <w:sz w:val="28"/>
        </w:rPr>
        <w:t xml:space="preserve">
      1) </w:t>
      </w:r>
      <w:r>
        <w:rPr>
          <w:rFonts w:ascii="Times New Roman"/>
          <w:b w:val="false"/>
          <w:i w:val="false"/>
          <w:color w:val="000000"/>
          <w:sz w:val="28"/>
        </w:rPr>
        <w:t>тапсырма толық көлемде және сапалы орындалған жағдайда, бақылаудан алу туралы сұрау;</w:t>
      </w:r>
      <w:r>
        <w:br/>
      </w:r>
      <w:r>
        <w:rPr>
          <w:rFonts w:ascii="Times New Roman"/>
          <w:b w:val="false"/>
          <w:i w:val="false"/>
          <w:color w:val="000000"/>
          <w:sz w:val="28"/>
        </w:rPr>
        <w:t xml:space="preserve">
      2) </w:t>
      </w:r>
      <w:r>
        <w:rPr>
          <w:rFonts w:ascii="Times New Roman"/>
          <w:b w:val="false"/>
          <w:i w:val="false"/>
          <w:color w:val="000000"/>
          <w:sz w:val="28"/>
        </w:rPr>
        <w:t>тиісті актпен немесе тапсырмамен мерзімді ақпарат беру көзделген жағдайда, құжат ақпарат ретінде енгізіледі;</w:t>
      </w:r>
      <w:r>
        <w:br/>
      </w:r>
      <w:r>
        <w:rPr>
          <w:rFonts w:ascii="Times New Roman"/>
          <w:b w:val="false"/>
          <w:i w:val="false"/>
          <w:color w:val="000000"/>
          <w:sz w:val="28"/>
        </w:rPr>
        <w:t xml:space="preserve">
      3) </w:t>
      </w:r>
      <w:r>
        <w:rPr>
          <w:rFonts w:ascii="Times New Roman"/>
          <w:b w:val="false"/>
          <w:i w:val="false"/>
          <w:color w:val="000000"/>
          <w:sz w:val="28"/>
        </w:rPr>
        <w:t>міндетті түрде ақпарат ұсынудың мерзімдігін және орындалудың нақты мерзімін көрсете отырып, орта мерзімді немесе ұзақ мерзімді бақылауға ауыстыру туралы сұрау;</w:t>
      </w:r>
      <w:r>
        <w:br/>
      </w:r>
      <w:r>
        <w:rPr>
          <w:rFonts w:ascii="Times New Roman"/>
          <w:b w:val="false"/>
          <w:i w:val="false"/>
          <w:color w:val="000000"/>
          <w:sz w:val="28"/>
        </w:rPr>
        <w:t xml:space="preserve">
      4) </w:t>
      </w:r>
      <w:r>
        <w:rPr>
          <w:rFonts w:ascii="Times New Roman"/>
          <w:b w:val="false"/>
          <w:i w:val="false"/>
          <w:color w:val="000000"/>
          <w:sz w:val="28"/>
        </w:rPr>
        <w:t>объективтік себептермен тапсырма белгіленген мерзімде орындалмаған жағдайда, жаңа нақты мерзімін көрсете отырып, орындау мерзімін ұзарту туралы сұрау.</w:t>
      </w:r>
      <w:r>
        <w:br/>
      </w:r>
      <w:r>
        <w:rPr>
          <w:rFonts w:ascii="Times New Roman"/>
          <w:b w:val="false"/>
          <w:i w:val="false"/>
          <w:color w:val="000000"/>
          <w:sz w:val="28"/>
        </w:rPr>
        <w:t>
      </w:t>
      </w:r>
      <w:r>
        <w:rPr>
          <w:rFonts w:ascii="Times New Roman"/>
          <w:b w:val="false"/>
          <w:i w:val="false"/>
          <w:color w:val="000000"/>
          <w:sz w:val="28"/>
        </w:rPr>
        <w:t>Бақылаудан алу, немесе мерзімін ұзарту бұдан бұрын тиісті тапсырма берген лауазымды адамның қарарымен жүзеге асырылады.</w:t>
      </w:r>
      <w:r>
        <w:br/>
      </w:r>
      <w:r>
        <w:rPr>
          <w:rFonts w:ascii="Times New Roman"/>
          <w:b w:val="false"/>
          <w:i w:val="false"/>
          <w:color w:val="000000"/>
          <w:sz w:val="28"/>
        </w:rPr>
        <w:t xml:space="preserve">
      43. </w:t>
      </w:r>
      <w:r>
        <w:rPr>
          <w:rFonts w:ascii="Times New Roman"/>
          <w:b w:val="false"/>
          <w:i w:val="false"/>
          <w:color w:val="000000"/>
          <w:sz w:val="28"/>
        </w:rPr>
        <w:t>Тапсырманың сапасыз орындағаны немесе орындамағаны белгіленген кезде аппараттың құжаттандыруды қамтамасыз ету бөлімі аппараттың тиісті бөлімімен бірлесе отырып, тапсырманы берген лауазымды адамның атына жазбахат дайындайды.</w:t>
      </w:r>
      <w:r>
        <w:br/>
      </w:r>
      <w:r>
        <w:rPr>
          <w:rFonts w:ascii="Times New Roman"/>
          <w:b w:val="false"/>
          <w:i w:val="false"/>
          <w:color w:val="000000"/>
          <w:sz w:val="28"/>
        </w:rPr>
        <w:t>
      </w:t>
      </w:r>
      <w:r>
        <w:rPr>
          <w:rFonts w:ascii="Times New Roman"/>
          <w:b w:val="false"/>
          <w:i w:val="false"/>
          <w:color w:val="000000"/>
          <w:sz w:val="28"/>
        </w:rPr>
        <w:t>Жазбахатта:</w:t>
      </w:r>
      <w:r>
        <w:br/>
      </w:r>
      <w:r>
        <w:rPr>
          <w:rFonts w:ascii="Times New Roman"/>
          <w:b w:val="false"/>
          <w:i w:val="false"/>
          <w:color w:val="000000"/>
          <w:sz w:val="28"/>
        </w:rPr>
        <w:t xml:space="preserve">
      1) </w:t>
      </w:r>
      <w:r>
        <w:rPr>
          <w:rFonts w:ascii="Times New Roman"/>
          <w:b w:val="false"/>
          <w:i w:val="false"/>
          <w:color w:val="000000"/>
          <w:sz w:val="28"/>
        </w:rPr>
        <w:t>тапсырманы қамтитын құжаттың атауы (қаулы, өкім, хаттама және т.б.), құжаттың нөміріне, күніне және тапсырманың тармағына сілтеме;</w:t>
      </w:r>
      <w:r>
        <w:br/>
      </w:r>
      <w:r>
        <w:rPr>
          <w:rFonts w:ascii="Times New Roman"/>
          <w:b w:val="false"/>
          <w:i w:val="false"/>
          <w:color w:val="000000"/>
          <w:sz w:val="28"/>
        </w:rPr>
        <w:t xml:space="preserve">
      2) </w:t>
      </w:r>
      <w:r>
        <w:rPr>
          <w:rFonts w:ascii="Times New Roman"/>
          <w:b w:val="false"/>
          <w:i w:val="false"/>
          <w:color w:val="000000"/>
          <w:sz w:val="28"/>
        </w:rPr>
        <w:t>жауапты орындаушы, бірлесіп орындаушылар;</w:t>
      </w:r>
      <w:r>
        <w:br/>
      </w:r>
      <w:r>
        <w:rPr>
          <w:rFonts w:ascii="Times New Roman"/>
          <w:b w:val="false"/>
          <w:i w:val="false"/>
          <w:color w:val="000000"/>
          <w:sz w:val="28"/>
        </w:rPr>
        <w:t xml:space="preserve">
      3) </w:t>
      </w:r>
      <w:r>
        <w:rPr>
          <w:rFonts w:ascii="Times New Roman"/>
          <w:b w:val="false"/>
          <w:i w:val="false"/>
          <w:color w:val="000000"/>
          <w:sz w:val="28"/>
        </w:rPr>
        <w:t>бастапқы орындау мерзімі;</w:t>
      </w:r>
      <w:r>
        <w:br/>
      </w:r>
      <w:r>
        <w:rPr>
          <w:rFonts w:ascii="Times New Roman"/>
          <w:b w:val="false"/>
          <w:i w:val="false"/>
          <w:color w:val="000000"/>
          <w:sz w:val="28"/>
        </w:rPr>
        <w:t xml:space="preserve">
      4) </w:t>
      </w:r>
      <w:r>
        <w:rPr>
          <w:rFonts w:ascii="Times New Roman"/>
          <w:b w:val="false"/>
          <w:i w:val="false"/>
          <w:color w:val="000000"/>
          <w:sz w:val="28"/>
        </w:rPr>
        <w:t>орындаудың ұзартылған мерзімдерінің күндері (егер болса);</w:t>
      </w:r>
      <w:r>
        <w:br/>
      </w:r>
      <w:r>
        <w:rPr>
          <w:rFonts w:ascii="Times New Roman"/>
          <w:b w:val="false"/>
          <w:i w:val="false"/>
          <w:color w:val="000000"/>
          <w:sz w:val="28"/>
        </w:rPr>
        <w:t xml:space="preserve">
      5) </w:t>
      </w:r>
      <w:r>
        <w:rPr>
          <w:rFonts w:ascii="Times New Roman"/>
          <w:b w:val="false"/>
          <w:i w:val="false"/>
          <w:color w:val="000000"/>
          <w:sz w:val="28"/>
        </w:rPr>
        <w:t>"орындалды",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xml:space="preserve">
      6) </w:t>
      </w:r>
      <w:r>
        <w:rPr>
          <w:rFonts w:ascii="Times New Roman"/>
          <w:b w:val="false"/>
          <w:i w:val="false"/>
          <w:color w:val="000000"/>
          <w:sz w:val="28"/>
        </w:rPr>
        <w:t>орындау мерзімін ұзарту немесе орындаудың жаңа мерзімін белгілеу туралы ұсыныс;</w:t>
      </w:r>
      <w:r>
        <w:br/>
      </w:r>
      <w:r>
        <w:rPr>
          <w:rFonts w:ascii="Times New Roman"/>
          <w:b w:val="false"/>
          <w:i w:val="false"/>
          <w:color w:val="000000"/>
          <w:sz w:val="28"/>
        </w:rPr>
        <w:t xml:space="preserve">
      7) </w:t>
      </w:r>
      <w:r>
        <w:rPr>
          <w:rFonts w:ascii="Times New Roman"/>
          <w:b w:val="false"/>
          <w:i w:val="false"/>
          <w:color w:val="000000"/>
          <w:sz w:val="28"/>
        </w:rPr>
        <w:t>тапсырманы орындау мерзімін қайта ұзартқан жағдайда, жауапты мемлекеттік қызметшіге қатысты тәртіптік сипаттағы шаралар қолдану туралы ұсыныс көрсетіледі.</w:t>
      </w:r>
      <w:r>
        <w:br/>
      </w:r>
      <w:r>
        <w:rPr>
          <w:rFonts w:ascii="Times New Roman"/>
          <w:b w:val="false"/>
          <w:i w:val="false"/>
          <w:color w:val="000000"/>
          <w:sz w:val="28"/>
        </w:rPr>
        <w:t xml:space="preserve">
      44. </w:t>
      </w:r>
      <w:r>
        <w:rPr>
          <w:rFonts w:ascii="Times New Roman"/>
          <w:b w:val="false"/>
          <w:i w:val="false"/>
          <w:color w:val="000000"/>
          <w:sz w:val="28"/>
        </w:rPr>
        <w:t>Егер Премьер-Министр өзгеше белгілемесе, Премьер-Министрдің жедел тапсырмалары тапсырма аппаратқа келіп түскен күннен бастап екі апта мерзімнен асырмай орындалады.</w:t>
      </w:r>
      <w:r>
        <w:br/>
      </w:r>
      <w:r>
        <w:rPr>
          <w:rFonts w:ascii="Times New Roman"/>
          <w:b w:val="false"/>
          <w:i w:val="false"/>
          <w:color w:val="000000"/>
          <w:sz w:val="28"/>
        </w:rPr>
        <w:t>
      </w:t>
      </w:r>
      <w:r>
        <w:rPr>
          <w:rFonts w:ascii="Times New Roman"/>
          <w:b w:val="false"/>
          <w:i w:val="false"/>
          <w:color w:val="000000"/>
          <w:sz w:val="28"/>
        </w:rPr>
        <w:t>Әкімнің және оның орынбасарларының тапсырмаларында құжаттарды орындаудың мерзімдері белгіленеді. Мерзімдер белгіленбеген жағдайда, құжаттың түскен күнінен есептелетін орындаудың бір айлық мерзімі, ал "шұғыл" деген белгі болған жағдайда – он күндiк мерзiм белгiленедi.</w:t>
      </w:r>
      <w:r>
        <w:br/>
      </w:r>
      <w:r>
        <w:rPr>
          <w:rFonts w:ascii="Times New Roman"/>
          <w:b w:val="false"/>
          <w:i w:val="false"/>
          <w:color w:val="000000"/>
          <w:sz w:val="28"/>
        </w:rPr>
        <w:t xml:space="preserve">
      45. </w:t>
      </w:r>
      <w:r>
        <w:rPr>
          <w:rFonts w:ascii="Times New Roman"/>
          <w:b w:val="false"/>
          <w:i w:val="false"/>
          <w:color w:val="000000"/>
          <w:sz w:val="28"/>
        </w:rPr>
        <w:t>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Заң актілері, Республика Президентiнiң, Республика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тапсырмаларын уақтылы орындамағаны үшін мерзімнің бұзылуына жол берген атқарушы органның басшысы, сол сияқты аталған тапсырманың орындалуын үйлестіруді жүзеге асыратын аппараттың бөлімі жауапты болады.</w:t>
      </w:r>
      <w:r>
        <w:br/>
      </w:r>
      <w:r>
        <w:rPr>
          <w:rFonts w:ascii="Times New Roman"/>
          <w:b w:val="false"/>
          <w:i w:val="false"/>
          <w:color w:val="000000"/>
          <w:sz w:val="28"/>
        </w:rPr>
        <w:t xml:space="preserve">
      46. </w:t>
      </w:r>
      <w:r>
        <w:rPr>
          <w:rFonts w:ascii="Times New Roman"/>
          <w:b w:val="false"/>
          <w:i w:val="false"/>
          <w:color w:val="000000"/>
          <w:sz w:val="28"/>
        </w:rPr>
        <w:t>Заң актілерінің, Республика Президентiнiң, Республика Үкiметiнiң,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xml:space="preserve">
      47. </w:t>
      </w:r>
      <w:r>
        <w:rPr>
          <w:rFonts w:ascii="Times New Roman"/>
          <w:b w:val="false"/>
          <w:i w:val="false"/>
          <w:color w:val="000000"/>
          <w:sz w:val="28"/>
        </w:rPr>
        <w:t>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xml:space="preserve">
      48. </w:t>
      </w:r>
      <w:r>
        <w:rPr>
          <w:rFonts w:ascii="Times New Roman"/>
          <w:b w:val="false"/>
          <w:i w:val="false"/>
          <w:color w:val="000000"/>
          <w:sz w:val="28"/>
        </w:rPr>
        <w:t>Аппарат басшысы ай сайын 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тапсырмаларын орындау бойынша атқарушы органдардағы орындаушылық тәртіптің жай-күйі туралы баяндайды.</w:t>
      </w:r>
      <w:r>
        <w:br/>
      </w:r>
      <w:r>
        <w:rPr>
          <w:rFonts w:ascii="Times New Roman"/>
          <w:b w:val="false"/>
          <w:i w:val="false"/>
          <w:color w:val="000000"/>
          <w:sz w:val="28"/>
        </w:rPr>
        <w:t xml:space="preserve">
      49.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