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29ab" w14:textId="1d92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бойынша аз қамтамасыз етілген отбасыларға (азаматтарға) тұрғын үй көмегін көрсетудің мөлшері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2014 жылғы 29 қыркүйектегі № 33-204-V шешімі. Оңтүстік Қазақстан облысының Әділет департаментінде 2014 жылғы 27 қазанда № 2847 болып тіркелді. Күші жойылды - Түркістан облысы Шардара аудандық мәслихатының 2020 жылғы 18 қыркүйектегі № 65-392-VI шешiмiмен</w:t>
      </w:r>
    </w:p>
    <w:p>
      <w:pPr>
        <w:spacing w:after="0"/>
        <w:ind w:left="0"/>
        <w:jc w:val="both"/>
      </w:pPr>
      <w:bookmarkStart w:name="z3" w:id="0"/>
      <w:r>
        <w:rPr>
          <w:rFonts w:ascii="Times New Roman"/>
          <w:b w:val="false"/>
          <w:i w:val="false"/>
          <w:color w:val="ff0000"/>
          <w:sz w:val="28"/>
        </w:rPr>
        <w:t xml:space="preserve">
      Ескерту. Күші жойылды - Түркістан облысы Шардара аудандық мәслихатының 18.09.2020 № 65-392-VI </w:t>
      </w:r>
      <w:r>
        <w:rPr>
          <w:rFonts w:ascii="Times New Roman"/>
          <w:b w:val="false"/>
          <w:i w:val="false"/>
          <w:color w:val="ff0000"/>
          <w:sz w:val="28"/>
        </w:rPr>
        <w:t>шешiмiмен</w:t>
      </w:r>
      <w:r>
        <w:rPr>
          <w:rFonts w:ascii="Times New Roman"/>
          <w:b w:val="false"/>
          <w:i w:val="false"/>
          <w:color w:val="ff0000"/>
          <w:sz w:val="28"/>
        </w:rPr>
        <w:t xml:space="preserve">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қаулысымен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 Үкiметiнiң 2009 жылғы 14 сәуiрдегi № 512 қаулысымен бекітілген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ережесіне</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p>
    <w:bookmarkStart w:name="z4" w:id="1"/>
    <w:p>
      <w:pPr>
        <w:spacing w:after="0"/>
        <w:ind w:left="0"/>
        <w:jc w:val="both"/>
      </w:pPr>
      <w:r>
        <w:rPr>
          <w:rFonts w:ascii="Times New Roman"/>
          <w:b w:val="false"/>
          <w:i w:val="false"/>
          <w:color w:val="000000"/>
          <w:sz w:val="28"/>
        </w:rPr>
        <w:t xml:space="preserve">
      1. Шардара ауданы бойынша аз қамтамасыз етілген отбасыларға (азаматтарға) тұрғын үй көмегін көрсетудің </w:t>
      </w:r>
      <w:r>
        <w:rPr>
          <w:rFonts w:ascii="Times New Roman"/>
          <w:b w:val="false"/>
          <w:i w:val="false"/>
          <w:color w:val="000000"/>
          <w:sz w:val="28"/>
        </w:rPr>
        <w:t>мөлшері мен тәртібі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бекiтiлсiн.</w:t>
      </w:r>
    </w:p>
    <w:bookmarkEnd w:id="1"/>
    <w:bookmarkStart w:name="z5" w:id="2"/>
    <w:p>
      <w:pPr>
        <w:spacing w:after="0"/>
        <w:ind w:left="0"/>
        <w:jc w:val="both"/>
      </w:pPr>
      <w:r>
        <w:rPr>
          <w:rFonts w:ascii="Times New Roman"/>
          <w:b w:val="false"/>
          <w:i w:val="false"/>
          <w:color w:val="000000"/>
          <w:sz w:val="28"/>
        </w:rPr>
        <w:t>
      2. Осы шешім алғашқы рет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П.Куметов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2014 жылғы 29</w:t>
            </w:r>
            <w:r>
              <w:br/>
            </w:r>
            <w:r>
              <w:rPr>
                <w:rFonts w:ascii="Times New Roman"/>
                <w:b w:val="false"/>
                <w:i w:val="false"/>
                <w:color w:val="000000"/>
                <w:sz w:val="20"/>
              </w:rPr>
              <w:t>қыркүйектегі № 33-204-V</w:t>
            </w:r>
            <w:r>
              <w:br/>
            </w:r>
            <w:r>
              <w:rPr>
                <w:rFonts w:ascii="Times New Roman"/>
                <w:b w:val="false"/>
                <w:i w:val="false"/>
                <w:color w:val="000000"/>
                <w:sz w:val="20"/>
              </w:rPr>
              <w:t>шешімімен бекітілген</w:t>
            </w:r>
          </w:p>
        </w:tc>
      </w:tr>
    </w:tbl>
    <w:bookmarkStart w:name="z6" w:id="3"/>
    <w:p>
      <w:pPr>
        <w:spacing w:after="0"/>
        <w:ind w:left="0"/>
        <w:jc w:val="left"/>
      </w:pPr>
      <w:r>
        <w:rPr>
          <w:rFonts w:ascii="Times New Roman"/>
          <w:b/>
          <w:i w:val="false"/>
          <w:color w:val="000000"/>
        </w:rPr>
        <w:t xml:space="preserve"> </w:t>
      </w:r>
      <w:r>
        <w:rPr>
          <w:rFonts w:ascii="Times New Roman"/>
          <w:b/>
          <w:i w:val="false"/>
          <w:color w:val="000000"/>
        </w:rPr>
        <w:t>Шардара ауданында аз қамтамасыз етілген отбасыларға (азаматтарға) тұрғын үй көмегін көрсетудің мөлшері мен тәртібі</w:t>
      </w:r>
      <w:r>
        <w:br/>
      </w:r>
      <w:r>
        <w:rPr>
          <w:rFonts w:ascii="Times New Roman"/>
          <w:b/>
          <w:i w:val="false"/>
          <w:color w:val="000000"/>
        </w:rPr>
        <w:t>1. Жалпы ережелер</w:t>
      </w:r>
    </w:p>
    <w:bookmarkEnd w:id="3"/>
    <w:bookmarkStart w:name="z11" w:id="4"/>
    <w:p>
      <w:pPr>
        <w:spacing w:after="0"/>
        <w:ind w:left="0"/>
        <w:jc w:val="both"/>
      </w:pPr>
      <w:r>
        <w:rPr>
          <w:rFonts w:ascii="Times New Roman"/>
          <w:b w:val="false"/>
          <w:i w:val="false"/>
          <w:color w:val="000000"/>
          <w:sz w:val="28"/>
        </w:rPr>
        <w:t>
      1. Осы тұрғын үй көмегін көрсетудің мөлшері мен тәртібінде мынадай негізгі ұғымдар пайдаланылады:</w:t>
      </w:r>
    </w:p>
    <w:bookmarkEnd w:id="4"/>
    <w:bookmarkStart w:name="z12" w:id="5"/>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5"/>
    <w:bookmarkStart w:name="z13" w:id="6"/>
    <w:p>
      <w:pPr>
        <w:spacing w:after="0"/>
        <w:ind w:left="0"/>
        <w:jc w:val="both"/>
      </w:pPr>
      <w:r>
        <w:rPr>
          <w:rFonts w:ascii="Times New Roman"/>
          <w:b w:val="false"/>
          <w:i w:val="false"/>
          <w:color w:val="000000"/>
          <w:sz w:val="28"/>
        </w:rPr>
        <w:t>
      2)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bookmarkEnd w:id="6"/>
    <w:bookmarkStart w:name="z14" w:id="7"/>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7"/>
    <w:bookmarkStart w:name="z15" w:id="8"/>
    <w:p>
      <w:pPr>
        <w:spacing w:after="0"/>
        <w:ind w:left="0"/>
        <w:jc w:val="both"/>
      </w:pPr>
      <w:r>
        <w:rPr>
          <w:rFonts w:ascii="Times New Roman"/>
          <w:b w:val="false"/>
          <w:i w:val="false"/>
          <w:color w:val="000000"/>
          <w:sz w:val="28"/>
        </w:rPr>
        <w:t>
      4) қосымша жалдаушы – тұрғын жайды қосымша жалдау шартындағы тұрғын жайды немесе оның бір бөлігін жалдаушыдан (жалға алушыдан) тұрақты немесе уақытша иеленуге және пайдалануға алатын тарап;</w:t>
      </w:r>
    </w:p>
    <w:bookmarkEnd w:id="8"/>
    <w:bookmarkStart w:name="z16" w:id="9"/>
    <w:p>
      <w:pPr>
        <w:spacing w:after="0"/>
        <w:ind w:left="0"/>
        <w:jc w:val="both"/>
      </w:pPr>
      <w:r>
        <w:rPr>
          <w:rFonts w:ascii="Times New Roman"/>
          <w:b w:val="false"/>
          <w:i w:val="false"/>
          <w:color w:val="000000"/>
          <w:sz w:val="28"/>
        </w:rPr>
        <w:t>
      5)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7" w:id="10"/>
    <w:p>
      <w:pPr>
        <w:spacing w:after="0"/>
        <w:ind w:left="0"/>
        <w:jc w:val="both"/>
      </w:pP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8" w:id="11"/>
    <w:p>
      <w:pPr>
        <w:spacing w:after="0"/>
        <w:ind w:left="0"/>
        <w:jc w:val="both"/>
      </w:pPr>
      <w:r>
        <w:rPr>
          <w:rFonts w:ascii="Times New Roman"/>
          <w:b w:val="false"/>
          <w:i w:val="false"/>
          <w:color w:val="000000"/>
          <w:sz w:val="28"/>
        </w:rPr>
        <w:t>
      7)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1"/>
    <w:bookmarkStart w:name="z19" w:id="12"/>
    <w:p>
      <w:pPr>
        <w:spacing w:after="0"/>
        <w:ind w:left="0"/>
        <w:jc w:val="both"/>
      </w:pPr>
      <w:r>
        <w:rPr>
          <w:rFonts w:ascii="Times New Roman"/>
          <w:b w:val="false"/>
          <w:i w:val="false"/>
          <w:color w:val="000000"/>
          <w:sz w:val="28"/>
        </w:rPr>
        <w:t>
      8) уәкілетті орган – тұрғын үй көмегін беретін "Шардара аудандық жұмыспен қамту және әлеуметтік бағдарламалар бөлімі" мемлекеттік мекемесі (бұдан әрі – уәкілетті орган);</w:t>
      </w:r>
    </w:p>
    <w:bookmarkEnd w:id="12"/>
    <w:bookmarkStart w:name="z20" w:id="13"/>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3"/>
    <w:bookmarkStart w:name="z21" w:id="14"/>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14"/>
    <w:bookmarkStart w:name="z22" w:id="15"/>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p>
    <w:bookmarkEnd w:id="15"/>
    <w:bookmarkStart w:name="z23" w:id="1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6"/>
    <w:bookmarkStart w:name="z24" w:id="1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p>
    <w:bookmarkEnd w:id="17"/>
    <w:bookmarkStart w:name="z25" w:id="1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6" w:id="19"/>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19"/>
    <w:bookmarkStart w:name="z27" w:id="20"/>
    <w:p>
      <w:pPr>
        <w:spacing w:after="0"/>
        <w:ind w:left="0"/>
        <w:jc w:val="both"/>
      </w:pPr>
      <w:r>
        <w:rPr>
          <w:rFonts w:ascii="Times New Roman"/>
          <w:b w:val="false"/>
          <w:i w:val="false"/>
          <w:color w:val="000000"/>
          <w:sz w:val="28"/>
        </w:rPr>
        <w:t>
      4. Белгiленген нормалар шегiндегi шектi жол берiлетiн шығыстар үлесi жиынтық табыстың 10 пайызы мөлшерiнде белгiленедi.</w:t>
      </w:r>
    </w:p>
    <w:bookmarkEnd w:id="20"/>
    <w:bookmarkStart w:name="z28" w:id="21"/>
    <w:p>
      <w:pPr>
        <w:spacing w:after="0"/>
        <w:ind w:left="0"/>
        <w:jc w:val="left"/>
      </w:pPr>
      <w:r>
        <w:rPr>
          <w:rFonts w:ascii="Times New Roman"/>
          <w:b/>
          <w:i w:val="false"/>
          <w:color w:val="000000"/>
        </w:rPr>
        <w:t xml:space="preserve"> 2. Тұрғын үй көмегін көрсету тәртібі</w:t>
      </w:r>
    </w:p>
    <w:bookmarkEnd w:id="21"/>
    <w:bookmarkStart w:name="z29" w:id="22"/>
    <w:p>
      <w:pPr>
        <w:spacing w:after="0"/>
        <w:ind w:left="0"/>
        <w:jc w:val="both"/>
      </w:pP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p>
    <w:bookmarkEnd w:id="22"/>
    <w:bookmarkStart w:name="z30" w:id="23"/>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bookmarkEnd w:id="23"/>
    <w:bookmarkStart w:name="z31" w:id="24"/>
    <w:p>
      <w:pPr>
        <w:spacing w:after="0"/>
        <w:ind w:left="0"/>
        <w:jc w:val="both"/>
      </w:pPr>
      <w:r>
        <w:rPr>
          <w:rFonts w:ascii="Times New Roman"/>
          <w:b w:val="false"/>
          <w:i w:val="false"/>
          <w:color w:val="000000"/>
          <w:sz w:val="28"/>
        </w:rPr>
        <w:t>
      2) тұрғын үйге құқық беретін құжаттың көшірмесі;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Түркістан облысы Шардара аудандық мәслихатының 24.06.2020 </w:t>
      </w:r>
      <w:r>
        <w:rPr>
          <w:rFonts w:ascii="Times New Roman"/>
          <w:b w:val="false"/>
          <w:i w:val="false"/>
          <w:color w:val="000000"/>
          <w:sz w:val="28"/>
        </w:rPr>
        <w:t>№ 61-375-VI</w:t>
      </w:r>
      <w:r>
        <w:rPr>
          <w:rFonts w:ascii="Times New Roman"/>
          <w:b w:val="false"/>
          <w:i w:val="false"/>
          <w:color w:val="ff0000"/>
          <w:sz w:val="28"/>
        </w:rPr>
        <w:t xml:space="preserve"> шешiмiмен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4) отбасының (азаматтың) табысын растайтын құжаттар;</w:t>
      </w:r>
    </w:p>
    <w:bookmarkEnd w:id="25"/>
    <w:bookmarkStart w:name="z34" w:id="26"/>
    <w:p>
      <w:pPr>
        <w:spacing w:after="0"/>
        <w:ind w:left="0"/>
        <w:jc w:val="both"/>
      </w:pP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p>
    <w:bookmarkEnd w:id="26"/>
    <w:bookmarkStart w:name="z35" w:id="27"/>
    <w:p>
      <w:pPr>
        <w:spacing w:after="0"/>
        <w:ind w:left="0"/>
        <w:jc w:val="both"/>
      </w:pPr>
      <w:r>
        <w:rPr>
          <w:rFonts w:ascii="Times New Roman"/>
          <w:b w:val="false"/>
          <w:i w:val="false"/>
          <w:color w:val="000000"/>
          <w:sz w:val="28"/>
        </w:rPr>
        <w:t>
      6) коммуналдық қызметтерді тұтыну шоттары;</w:t>
      </w:r>
    </w:p>
    <w:bookmarkEnd w:id="27"/>
    <w:bookmarkStart w:name="z36" w:id="28"/>
    <w:p>
      <w:pPr>
        <w:spacing w:after="0"/>
        <w:ind w:left="0"/>
        <w:jc w:val="both"/>
      </w:pP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p>
    <w:bookmarkEnd w:id="28"/>
    <w:bookmarkStart w:name="z37" w:id="29"/>
    <w:p>
      <w:pPr>
        <w:spacing w:after="0"/>
        <w:ind w:left="0"/>
        <w:jc w:val="both"/>
      </w:pP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Түркістан облысы Шардара аудандық мәслихатының 24.06.2020 </w:t>
      </w:r>
      <w:r>
        <w:rPr>
          <w:rFonts w:ascii="Times New Roman"/>
          <w:b w:val="false"/>
          <w:i w:val="false"/>
          <w:color w:val="000000"/>
          <w:sz w:val="28"/>
        </w:rPr>
        <w:t>№ 61-375-VI</w:t>
      </w:r>
      <w:r>
        <w:rPr>
          <w:rFonts w:ascii="Times New Roman"/>
          <w:b w:val="false"/>
          <w:i w:val="false"/>
          <w:color w:val="ff0000"/>
          <w:sz w:val="28"/>
        </w:rPr>
        <w:t xml:space="preserve"> шешiмiмен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6. Уәкiлеттi органға құжаттардың түпнұсқалары және көшiрмелерi ұсынылады. Салыстырылғаннан кейiн құжаттардың түпнұсқалары өтiнiш берушiге қайтарылады.</w:t>
      </w:r>
    </w:p>
    <w:bookmarkEnd w:id="30"/>
    <w:bookmarkStart w:name="z39" w:id="31"/>
    <w:p>
      <w:pPr>
        <w:spacing w:after="0"/>
        <w:ind w:left="0"/>
        <w:jc w:val="both"/>
      </w:pPr>
      <w:r>
        <w:rPr>
          <w:rFonts w:ascii="Times New Roman"/>
          <w:b w:val="false"/>
          <w:i w:val="false"/>
          <w:color w:val="000000"/>
          <w:sz w:val="28"/>
        </w:rPr>
        <w:t>
      Уәкiлеттi органның қызметкерлерiмен куәландырылған құжаттардың көшiрмелерi iске тiркеледi.</w:t>
      </w:r>
    </w:p>
    <w:bookmarkEnd w:id="31"/>
    <w:bookmarkStart w:name="z40" w:id="32"/>
    <w:p>
      <w:pPr>
        <w:spacing w:after="0"/>
        <w:ind w:left="0"/>
        <w:jc w:val="both"/>
      </w:pPr>
      <w:r>
        <w:rPr>
          <w:rFonts w:ascii="Times New Roman"/>
          <w:b w:val="false"/>
          <w:i w:val="false"/>
          <w:color w:val="000000"/>
          <w:sz w:val="28"/>
        </w:rPr>
        <w:t>
      7. Уәкiлеттi орган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w:t>
      </w:r>
    </w:p>
    <w:bookmarkEnd w:id="32"/>
    <w:bookmarkStart w:name="z41" w:id="33"/>
    <w:p>
      <w:pPr>
        <w:spacing w:after="0"/>
        <w:ind w:left="0"/>
        <w:jc w:val="both"/>
      </w:pPr>
      <w:r>
        <w:rPr>
          <w:rFonts w:ascii="Times New Roman"/>
          <w:b w:val="false"/>
          <w:i w:val="false"/>
          <w:color w:val="000000"/>
          <w:sz w:val="28"/>
        </w:rPr>
        <w:t>
      8. Тұрғын үй көмегi өтiнiш берiлген айдан бастап ағымдағы жылдың соңына дейiн (31 желтоқсанға дейiн) тағайындалады, табыстар және осы тұрғын үйде отбасы құрамының тiркелуi жөнiндегi мәлiметтердi тоқсан сайын ұсынылады.</w:t>
      </w:r>
    </w:p>
    <w:bookmarkEnd w:id="33"/>
    <w:bookmarkStart w:name="z42" w:id="34"/>
    <w:p>
      <w:pPr>
        <w:spacing w:after="0"/>
        <w:ind w:left="0"/>
        <w:jc w:val="both"/>
      </w:pPr>
      <w:r>
        <w:rPr>
          <w:rFonts w:ascii="Times New Roman"/>
          <w:b w:val="false"/>
          <w:i w:val="false"/>
          <w:color w:val="000000"/>
          <w:sz w:val="28"/>
        </w:rPr>
        <w:t>
      9. Тұрғын үй көмегiн алушы немесе оған құқылы тұрғын үй көмегiн төлеу мөлшерiнiң өзгеруiне негiз бола алатын мән-жайларды, сондай-ақ олардың дұрыс есептелмегенi туралы он күн мерзім ішінде уәкiлеттi органға хабарлау тиіс.</w:t>
      </w:r>
    </w:p>
    <w:bookmarkEnd w:id="34"/>
    <w:bookmarkStart w:name="z43" w:id="35"/>
    <w:p>
      <w:pPr>
        <w:spacing w:after="0"/>
        <w:ind w:left="0"/>
        <w:jc w:val="both"/>
      </w:pPr>
      <w:r>
        <w:rPr>
          <w:rFonts w:ascii="Times New Roman"/>
          <w:b w:val="false"/>
          <w:i w:val="false"/>
          <w:color w:val="000000"/>
          <w:sz w:val="28"/>
        </w:rPr>
        <w:t>
      10. Тұрғын үй көмегi мөлшерiне ықпал ететiн мән-жайлар туындаған жағдайда, өзгерiстер енгiзiлген айдан кейiнгi айдан бастап қайта есептеледi.</w:t>
      </w:r>
    </w:p>
    <w:bookmarkEnd w:id="35"/>
    <w:bookmarkStart w:name="z44" w:id="36"/>
    <w:p>
      <w:pPr>
        <w:spacing w:after="0"/>
        <w:ind w:left="0"/>
        <w:jc w:val="both"/>
      </w:pPr>
      <w:r>
        <w:rPr>
          <w:rFonts w:ascii="Times New Roman"/>
          <w:b w:val="false"/>
          <w:i w:val="false"/>
          <w:color w:val="000000"/>
          <w:sz w:val="28"/>
        </w:rPr>
        <w:t>
      11. Тұрғын үй көмегiн алушы немесе өтініш беруші уәкілетті органның шешіміне жоғары тұрған органдарға немесе сот тәртібімен шағым жасауға құқылы.</w:t>
      </w:r>
    </w:p>
    <w:bookmarkEnd w:id="36"/>
    <w:bookmarkStart w:name="z45" w:id="37"/>
    <w:p>
      <w:pPr>
        <w:spacing w:after="0"/>
        <w:ind w:left="0"/>
        <w:jc w:val="both"/>
      </w:pPr>
      <w:r>
        <w:rPr>
          <w:rFonts w:ascii="Times New Roman"/>
          <w:b w:val="false"/>
          <w:i w:val="false"/>
          <w:color w:val="000000"/>
          <w:sz w:val="28"/>
        </w:rPr>
        <w:t>
      12.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 сот тәртібімен қайтарылады.</w:t>
      </w:r>
    </w:p>
    <w:bookmarkEnd w:id="37"/>
    <w:bookmarkStart w:name="z46" w:id="38"/>
    <w:p>
      <w:pPr>
        <w:spacing w:after="0"/>
        <w:ind w:left="0"/>
        <w:jc w:val="both"/>
      </w:pPr>
      <w:r>
        <w:rPr>
          <w:rFonts w:ascii="Times New Roman"/>
          <w:b w:val="false"/>
          <w:i w:val="false"/>
          <w:color w:val="000000"/>
          <w:sz w:val="28"/>
        </w:rPr>
        <w:t>
      13. Жалғыз тұратын тұрғын үй көмегін алушы қайтыс болған жағдайда, тұрғын үй көмегін төлеу қайтыс болған айдан кейінгі айдан бастап тоқтатылады.</w:t>
      </w:r>
    </w:p>
    <w:bookmarkEnd w:id="38"/>
    <w:bookmarkStart w:name="z47" w:id="39"/>
    <w:p>
      <w:pPr>
        <w:spacing w:after="0"/>
        <w:ind w:left="0"/>
        <w:jc w:val="both"/>
      </w:pP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p>
    <w:bookmarkEnd w:id="39"/>
    <w:bookmarkStart w:name="z48" w:id="40"/>
    <w:p>
      <w:pPr>
        <w:spacing w:after="0"/>
        <w:ind w:left="0"/>
        <w:jc w:val="both"/>
      </w:pPr>
      <w:r>
        <w:rPr>
          <w:rFonts w:ascii="Times New Roman"/>
          <w:b w:val="false"/>
          <w:i w:val="false"/>
          <w:color w:val="000000"/>
          <w:sz w:val="28"/>
        </w:rPr>
        <w:t>
      14. Жеке меншігінде біреуден артық тұрғын үй (пәтері) бар тұлғалар, немесе тұрғын үйді (пәтерді) жалға берушілер тұрғын үй көмегін алу құқығын жоғалтады.</w:t>
      </w:r>
    </w:p>
    <w:bookmarkEnd w:id="40"/>
    <w:bookmarkStart w:name="z49" w:id="41"/>
    <w:p>
      <w:pPr>
        <w:spacing w:after="0"/>
        <w:ind w:left="0"/>
        <w:jc w:val="left"/>
      </w:pPr>
      <w:r>
        <w:rPr>
          <w:rFonts w:ascii="Times New Roman"/>
          <w:b/>
          <w:i w:val="false"/>
          <w:color w:val="000000"/>
        </w:rPr>
        <w:t xml:space="preserve"> 3. Тұрғын үй көмегін көрсету нормативтерін анықтау</w:t>
      </w:r>
    </w:p>
    <w:bookmarkEnd w:id="41"/>
    <w:bookmarkStart w:name="z50" w:id="42"/>
    <w:p>
      <w:pPr>
        <w:spacing w:after="0"/>
        <w:ind w:left="0"/>
        <w:jc w:val="both"/>
      </w:pPr>
      <w:r>
        <w:rPr>
          <w:rFonts w:ascii="Times New Roman"/>
          <w:b w:val="false"/>
          <w:i w:val="false"/>
          <w:color w:val="000000"/>
          <w:sz w:val="28"/>
        </w:rPr>
        <w:t>
      15. Уәкілетті органмен тұрғын үй көмегін тағайындауында келесі нормалар есепке алынады:</w:t>
      </w:r>
    </w:p>
    <w:bookmarkEnd w:id="42"/>
    <w:bookmarkStart w:name="z51" w:id="43"/>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нормасы бір адамға, тұрғын үй заңнамасымен белгіленген, тұрғын үй беру нормасына баламалы және көп бөлмелі пәтерлерде (тұрғын үй-жайларда) тұратын әр мүшесіне 18 шаршы метрді құрайды, бір бөлмелі пәтерде (тұрғын үй-жайда) тұратындар үшін – пәтердің жалпы көлемі. Көп бөлмелі пәтерлерде (тұрғын үй-жайларда) жалғыз тұратын азаматтар үшін ауданның әлеуметтік нормасы 30 шаршы метрді құрайды;</w:t>
      </w:r>
    </w:p>
    <w:bookmarkEnd w:id="43"/>
    <w:bookmarkStart w:name="z52" w:id="44"/>
    <w:p>
      <w:pPr>
        <w:spacing w:after="0"/>
        <w:ind w:left="0"/>
        <w:jc w:val="both"/>
      </w:pPr>
      <w:r>
        <w:rPr>
          <w:rFonts w:ascii="Times New Roman"/>
          <w:b w:val="false"/>
          <w:i w:val="false"/>
          <w:color w:val="000000"/>
          <w:sz w:val="28"/>
        </w:rPr>
        <w:t>
      2) электрқуатты,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алдыңғы тоқсанға нақты шығындары бойынша есептеуге алынады;</w:t>
      </w:r>
    </w:p>
    <w:bookmarkEnd w:id="44"/>
    <w:bookmarkStart w:name="z53" w:id="45"/>
    <w:p>
      <w:pPr>
        <w:spacing w:after="0"/>
        <w:ind w:left="0"/>
        <w:jc w:val="both"/>
      </w:pPr>
      <w:r>
        <w:rPr>
          <w:rFonts w:ascii="Times New Roman"/>
          <w:b w:val="false"/>
          <w:i w:val="false"/>
          <w:color w:val="000000"/>
          <w:sz w:val="28"/>
        </w:rPr>
        <w:t>
      3)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 Тұрғын үй көмегін есептегенде, статистика органдары мәліметтері бойынша Шардара ауданында қалыптасқан көмір бағасы қолданылады;</w:t>
      </w:r>
    </w:p>
    <w:bookmarkEnd w:id="45"/>
    <w:bookmarkStart w:name="z54" w:id="46"/>
    <w:p>
      <w:pPr>
        <w:spacing w:after="0"/>
        <w:ind w:left="0"/>
        <w:jc w:val="both"/>
      </w:pPr>
      <w:r>
        <w:rPr>
          <w:rFonts w:ascii="Times New Roman"/>
          <w:b w:val="false"/>
          <w:i w:val="false"/>
          <w:color w:val="000000"/>
          <w:sz w:val="28"/>
        </w:rPr>
        <w:t>
      4) қызмет көрсетушілердің шоттарын ұсынуы бойынша (түбіртектер, анықтамалар) нақты шығындарына бір отбасыға (отбасы 4 адам және одан көп) газ балонды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End w:id="46"/>
    <w:bookmarkStart w:name="z55" w:id="47"/>
    <w:p>
      <w:pPr>
        <w:spacing w:after="0"/>
        <w:ind w:left="0"/>
        <w:jc w:val="left"/>
      </w:pPr>
      <w:r>
        <w:rPr>
          <w:rFonts w:ascii="Times New Roman"/>
          <w:b/>
          <w:i w:val="false"/>
          <w:color w:val="000000"/>
        </w:rPr>
        <w:t xml:space="preserve"> 4. Тұрғын үй көмегін көрсету мөлшерін анықтау</w:t>
      </w:r>
    </w:p>
    <w:bookmarkEnd w:id="47"/>
    <w:bookmarkStart w:name="z56" w:id="48"/>
    <w:p>
      <w:pPr>
        <w:spacing w:after="0"/>
        <w:ind w:left="0"/>
        <w:jc w:val="both"/>
      </w:pP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p>
    <w:bookmarkEnd w:id="48"/>
    <w:bookmarkStart w:name="z57" w:id="49"/>
    <w:p>
      <w:pPr>
        <w:spacing w:after="0"/>
        <w:ind w:left="0"/>
        <w:jc w:val="both"/>
      </w:pP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p>
    <w:bookmarkEnd w:id="49"/>
    <w:bookmarkStart w:name="z58" w:id="50"/>
    <w:p>
      <w:pPr>
        <w:spacing w:after="0"/>
        <w:ind w:left="0"/>
        <w:jc w:val="both"/>
      </w:pPr>
      <w:r>
        <w:rPr>
          <w:rFonts w:ascii="Times New Roman"/>
          <w:b w:val="false"/>
          <w:i w:val="false"/>
          <w:color w:val="000000"/>
          <w:sz w:val="28"/>
        </w:rPr>
        <w:t xml:space="preserve">
      18. Тұрғын үй көмегін алуға үміткер отбасының (азаматтың) жиынтық табысы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тәртiбiн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Түркістан облысы Шардара аудандық мәслихатының 24.06.2020 </w:t>
      </w:r>
      <w:r>
        <w:rPr>
          <w:rFonts w:ascii="Times New Roman"/>
          <w:b w:val="false"/>
          <w:i w:val="false"/>
          <w:color w:val="000000"/>
          <w:sz w:val="28"/>
        </w:rPr>
        <w:t>№ 61-375-VI</w:t>
      </w:r>
      <w:r>
        <w:rPr>
          <w:rFonts w:ascii="Times New Roman"/>
          <w:b w:val="false"/>
          <w:i w:val="false"/>
          <w:color w:val="ff0000"/>
          <w:sz w:val="28"/>
        </w:rPr>
        <w:t xml:space="preserve"> шешiмiмен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19. Азаматтың табысын растайтын құжаттарды тапсырғанда, мүгедектер және бiр айдан астам стационарлық ем қабылдап жатқан тұлғаларды, күндiзгi оқу нысаны бойынша оқитын студенттердi, тыңдаушыларды, курсанттарды және магистранттарды, сондай-ақ 1 және 2 топтағы мүгедектердi, 16 жасқа дейінгі мүгедек балаларды,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органынан жұмыссыз ретiнде тiркелуi жөнiндегi құжаттарды тапсырады.</w:t>
      </w:r>
    </w:p>
    <w:bookmarkEnd w:id="51"/>
    <w:bookmarkStart w:name="z60" w:id="52"/>
    <w:p>
      <w:pPr>
        <w:spacing w:after="0"/>
        <w:ind w:left="0"/>
        <w:jc w:val="both"/>
      </w:pPr>
      <w:r>
        <w:rPr>
          <w:rFonts w:ascii="Times New Roman"/>
          <w:b w:val="false"/>
          <w:i w:val="false"/>
          <w:color w:val="000000"/>
          <w:sz w:val="28"/>
        </w:rPr>
        <w:t xml:space="preserve">
      20.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w:t>
      </w:r>
      <w:r>
        <w:rPr>
          <w:rFonts w:ascii="Times New Roman"/>
          <w:b w:val="false"/>
          <w:i w:val="false"/>
          <w:color w:val="000000"/>
          <w:sz w:val="28"/>
        </w:rPr>
        <w:t xml:space="preserve"> негізінде жүргізіледі.</w:t>
      </w:r>
    </w:p>
    <w:bookmarkEnd w:id="52"/>
    <w:bookmarkStart w:name="z61" w:id="53"/>
    <w:p>
      <w:pPr>
        <w:spacing w:after="0"/>
        <w:ind w:left="0"/>
        <w:jc w:val="left"/>
      </w:pPr>
      <w:r>
        <w:rPr>
          <w:rFonts w:ascii="Times New Roman"/>
          <w:b/>
          <w:i w:val="false"/>
          <w:color w:val="000000"/>
        </w:rPr>
        <w:t xml:space="preserve"> 5. Тұрғын үй көмегiн төлеу тәртiбi</w:t>
      </w:r>
    </w:p>
    <w:bookmarkEnd w:id="53"/>
    <w:bookmarkStart w:name="z62" w:id="54"/>
    <w:p>
      <w:pPr>
        <w:spacing w:after="0"/>
        <w:ind w:left="0"/>
        <w:jc w:val="both"/>
      </w:pPr>
      <w:r>
        <w:rPr>
          <w:rFonts w:ascii="Times New Roman"/>
          <w:b w:val="false"/>
          <w:i w:val="false"/>
          <w:color w:val="000000"/>
          <w:sz w:val="28"/>
        </w:rPr>
        <w:t>
      21. Тұрғын үй көмегін төлеу уәкілетті органмен тұрғын үй көмегін алушының өтініші бойынша тұрғын үй көмегін алушының жеке шоттарына екінші деңгейдегі банктер арқылы жүзеге асырылады.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