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c5fa3" w14:textId="3dc5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Фитосанитариялық қауіпсіздік саласындағы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2014 жылғы 26 наурыздағы N 68 қаулысы. Шығыс Қазақстан облысының Әділет департаментінде 2014 жылғы 30 сәуірде N 3282 болып тіркелді. Күші жойылды - Шығыс Қазақстан облысы әкімдігінің 2016 жылғы 08 қаңтардағы N 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әкімдігінің 08.01.2016 № 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"Фитосанитариялық қауіпсіздік саласындағы мемлекеттік көрсетілетін қызметтер стандарттарын бекіту және Қазақстан Республикасы Үкіметінің кейбір шешімдеріне өзгерістер енгізу туралы" Қазақстан Республикасы Үкіметінің 2014 жылғы 12 ақпандағы № 78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бірақ "Фитосанитариялық қауіпсіздік саласындағы мемлекеттік көрсетілетін қызметтер стандарттарын бекіту және Қазақстан Республикасы Үкіметінің кейбір шешімдеріне өзгерістер енгізу туралы" Қазақстан Республикасы Үкіметінің 2014 жылғы 12 ақпандағы № 78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енгізілуінен бұрын емес.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 xml:space="preserve">әкімдігінің 2014 жылғы </w:t>
            </w:r>
            <w:r>
              <w:br/>
            </w:r>
            <w:r>
              <w:rPr>
                <w:rFonts w:ascii="Times New Roman"/>
                <w:b w:val="false"/>
                <w:i w:val="false"/>
                <w:color w:val="000000"/>
                <w:sz w:val="20"/>
              </w:rPr>
              <w:t xml:space="preserve">"26" наурыздағы № 68 қаулысымен </w:t>
            </w:r>
            <w:r>
              <w:br/>
            </w:r>
            <w:r>
              <w:rPr>
                <w:rFonts w:ascii="Times New Roman"/>
                <w:b w:val="false"/>
                <w:i w:val="false"/>
                <w:color w:val="000000"/>
                <w:sz w:val="20"/>
              </w:rPr>
              <w:t xml:space="preserve">бекітілді </w:t>
            </w:r>
          </w:p>
        </w:tc>
      </w:tr>
    </w:tbl>
    <w:bookmarkStart w:name="z18" w:id="0"/>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телнұсқаларын беру" мемлекеттік көрсетілетін қызмет көрсету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телнұсқаларын беру" мемлекеттік көрсетілетін қызметін мемлекеттік қызметті алушының өтінішін қабылдау және құжаттарды беруді жүргізетін облыстың жергілікті атқарушы органы – облыстың ауыл шаруашылығы басқармасы (бұдан әрі – көрсетілетін қызметті беруші) көрсетеді, сондай-ақ ол бұл қызметті www.e.gov.kz мекенжайы бойынша "электрондық үкімет" веб-порталы (бұдан әрі – портал) арқылы да көрсетеді. </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 көрсету түрі: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көрсету нәтижесі –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қайта ресімдеу, лицензияның телнұсқалары не Қазақстан Республикасы Үкіметінің 2014 жылғы 12 ақпандағы № 78 қаулысымен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лицензияны беру, қайта ресімдеу, лицензияның телнұсқаларын беру" мемлекеттік қызмет стандартының (бұдан ары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қызметтің нәтижесін ұсыну нысаны: көрсетілетін қызметті берушінің уәкілетті лауазымды адамының электрондық цифрлық қолтаңбасымен (бұдан әрі – ЭЦҚ) куәландырылған электрондық құжат нысанында. </w:t>
      </w:r>
      <w:r>
        <w:br/>
      </w:r>
      <w:r>
        <w:rPr>
          <w:rFonts w:ascii="Times New Roman"/>
          <w:b w:val="false"/>
          <w:i w:val="false"/>
          <w:color w:val="000000"/>
          <w:sz w:val="28"/>
        </w:rPr>
        <w:t>
      </w:t>
      </w:r>
      <w:r>
        <w:rPr>
          <w:rFonts w:ascii="Times New Roman"/>
          <w:b w:val="false"/>
          <w:i w:val="false"/>
          <w:color w:val="000000"/>
          <w:sz w:val="28"/>
        </w:rPr>
        <w:t>Лицензияны қағаз жеткізгіште алуға көрсетілетін қызметті берушіге жүгінген жағдайда лицензия электрондық форматта ресімделеді, басып шығарылады, мөр басылады және оған көрсетілетін қызметті берушінің басшысы қол қояды.</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рәсімді (іс-қимылды) бастауға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(не сенімхат бойынша оның өкілінің) өтініші немесе көрсетілетін қызметті алушының электрондық сұрау салуы және құжаттарының болуы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5. Мемлекеттік қызмет көрсету процесінің құрамына кіретін рәсімдердің (іс-қимылдардың) мазмұны: </w:t>
      </w:r>
      <w:r>
        <w:br/>
      </w:r>
      <w:r>
        <w:rPr>
          <w:rFonts w:ascii="Times New Roman"/>
          <w:b w:val="false"/>
          <w:i w:val="false"/>
          <w:color w:val="000000"/>
          <w:sz w:val="28"/>
        </w:rPr>
        <w:t>
      </w:t>
      </w:r>
      <w:r>
        <w:rPr>
          <w:rFonts w:ascii="Times New Roman"/>
          <w:b w:val="false"/>
          <w:i w:val="false"/>
          <w:color w:val="000000"/>
          <w:sz w:val="28"/>
        </w:rPr>
        <w:t>1) көрсетілетін қызметті алушының өтініші мен құжаттарын қабылдау, кіріс құжаттары журналында тіркеу. Орындалу ұзақтығы – он бес минуттан артық емес;</w:t>
      </w:r>
      <w:r>
        <w:br/>
      </w:r>
      <w:r>
        <w:rPr>
          <w:rFonts w:ascii="Times New Roman"/>
          <w:b w:val="false"/>
          <w:i w:val="false"/>
          <w:color w:val="000000"/>
          <w:sz w:val="28"/>
        </w:rPr>
        <w:t>
      </w:t>
      </w:r>
      <w:r>
        <w:rPr>
          <w:rFonts w:ascii="Times New Roman"/>
          <w:b w:val="false"/>
          <w:i w:val="false"/>
          <w:color w:val="000000"/>
          <w:sz w:val="28"/>
        </w:rPr>
        <w:t>2) жауапты орындаушыны анықтау. Орындалу ұзақтығы – бір сағат ішінде;</w:t>
      </w:r>
      <w:r>
        <w:br/>
      </w:r>
      <w:r>
        <w:rPr>
          <w:rFonts w:ascii="Times New Roman"/>
          <w:b w:val="false"/>
          <w:i w:val="false"/>
          <w:color w:val="000000"/>
          <w:sz w:val="28"/>
        </w:rPr>
        <w:t>
      </w:t>
      </w:r>
      <w:r>
        <w:rPr>
          <w:rFonts w:ascii="Times New Roman"/>
          <w:b w:val="false"/>
          <w:i w:val="false"/>
          <w:color w:val="000000"/>
          <w:sz w:val="28"/>
        </w:rPr>
        <w:t xml:space="preserve">3) көрсетілетін қызметті берушінің өтінішті "Е-лицензиялау" МДБ АЖ-да тіркеуі және "Е-лицензиялау" МДБ АЖ-да лицензия беру үшін көрсетілетін қызметті алушының біліктілік талаптарына және негіздерге сәйкестігін тексеруі. Орындалу ұзақтығы – екі сағаттан артық емес; </w:t>
      </w:r>
      <w:r>
        <w:br/>
      </w:r>
      <w:r>
        <w:rPr>
          <w:rFonts w:ascii="Times New Roman"/>
          <w:b w:val="false"/>
          <w:i w:val="false"/>
          <w:color w:val="000000"/>
          <w:sz w:val="28"/>
        </w:rPr>
        <w:t>
      </w:t>
      </w:r>
      <w:r>
        <w:rPr>
          <w:rFonts w:ascii="Times New Roman"/>
          <w:b w:val="false"/>
          <w:i w:val="false"/>
          <w:color w:val="000000"/>
          <w:sz w:val="28"/>
        </w:rPr>
        <w:t xml:space="preserve">4) көрсетілетін қызметті алушының деректерінде бұзушылықтар болуына байланысты "Е-лицензиялау" МДБ АЖ-да сұратылатын қызметті көрсетуден бас тарту туралы хабарлама қалыптастыру. Орындалу ұзақтығы – 2 (екі) жұмыс күнінен артық емес; </w:t>
      </w:r>
      <w:r>
        <w:br/>
      </w:r>
      <w:r>
        <w:rPr>
          <w:rFonts w:ascii="Times New Roman"/>
          <w:b w:val="false"/>
          <w:i w:val="false"/>
          <w:color w:val="000000"/>
          <w:sz w:val="28"/>
        </w:rPr>
        <w:t>
      </w:t>
      </w:r>
      <w:r>
        <w:rPr>
          <w:rFonts w:ascii="Times New Roman"/>
          <w:b w:val="false"/>
          <w:i w:val="false"/>
          <w:color w:val="000000"/>
          <w:sz w:val="28"/>
        </w:rPr>
        <w:t xml:space="preserve">5) "Е-лицензиялау" МДБ АЖ-да электрондық лицензияны қалыптастыру. Электрондық құжат көрсетілетін қызметті берушінің уәкілетті тұлғасының ЭЦҚ-сын пайдалану арқылы қалыптастырылады. Орындалу ұзақтығы – қызмет берушіге жүгіну кезінде лицензияны және лицензияға қосымшаны беру үшін – 12 (он екі) жұмыс күні, портал арқылы – 7 (жеті) жұмыс күні, қызмет берушіге және портал арқылы жүгіну кезінде лицензияны қайта ресімдеу үшін – 4 (төрт) жұмыс күні, қызмет берушіге және портал арқылы жүгіну кезінде лицензияның телнұсқасын беру үшін – 1 (бір) жұмыс күні; </w:t>
      </w:r>
      <w:r>
        <w:br/>
      </w:r>
      <w:r>
        <w:rPr>
          <w:rFonts w:ascii="Times New Roman"/>
          <w:b w:val="false"/>
          <w:i w:val="false"/>
          <w:color w:val="000000"/>
          <w:sz w:val="28"/>
        </w:rPr>
        <w:t>
      </w:t>
      </w:r>
      <w:r>
        <w:rPr>
          <w:rFonts w:ascii="Times New Roman"/>
          <w:b w:val="false"/>
          <w:i w:val="false"/>
          <w:color w:val="000000"/>
          <w:sz w:val="28"/>
        </w:rPr>
        <w:t>6) "Е-лицензиялау" МДБ АЖ-да қалыптастырылған электрондық лицензияға қол қою. Электрондық құжат көрсетілетін қызметті берушінің уәкілетті тұлғасының ЭЦҚ-сын пайдалану арқылы қалыптастырылады. Орындалу ұзақтығы – он бес минуттан артық емес;</w:t>
      </w:r>
      <w:r>
        <w:br/>
      </w:r>
      <w:r>
        <w:rPr>
          <w:rFonts w:ascii="Times New Roman"/>
          <w:b w:val="false"/>
          <w:i w:val="false"/>
          <w:color w:val="000000"/>
          <w:sz w:val="28"/>
        </w:rPr>
        <w:t>
      </w:t>
      </w:r>
      <w:r>
        <w:rPr>
          <w:rFonts w:ascii="Times New Roman"/>
          <w:b w:val="false"/>
          <w:i w:val="false"/>
          <w:color w:val="000000"/>
          <w:sz w:val="28"/>
        </w:rPr>
        <w:t>7) көрсетілетін қызметті алушыға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телнұсқаларын беру. Орындалу ұзақтығы – он бес минуттан артық емес.</w:t>
      </w:r>
      <w:r>
        <w:br/>
      </w:r>
      <w:r>
        <w:rPr>
          <w:rFonts w:ascii="Times New Roman"/>
          <w:b w:val="false"/>
          <w:i w:val="false"/>
          <w:color w:val="000000"/>
          <w:sz w:val="28"/>
        </w:rPr>
        <w:t>
      </w:t>
      </w:r>
      <w:r>
        <w:rPr>
          <w:rFonts w:ascii="Times New Roman"/>
          <w:b w:val="false"/>
          <w:i w:val="false"/>
          <w:color w:val="000000"/>
          <w:sz w:val="28"/>
        </w:rPr>
        <w:t>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берушіге құжаттардың топтамасын тапсыру сәтінен бастап:</w:t>
      </w:r>
      <w:r>
        <w:br/>
      </w:r>
      <w:r>
        <w:rPr>
          <w:rFonts w:ascii="Times New Roman"/>
          <w:b w:val="false"/>
          <w:i w:val="false"/>
          <w:color w:val="000000"/>
          <w:sz w:val="28"/>
        </w:rPr>
        <w:t>
      </w:t>
      </w:r>
      <w:r>
        <w:rPr>
          <w:rFonts w:ascii="Times New Roman"/>
          <w:b w:val="false"/>
          <w:i w:val="false"/>
          <w:color w:val="000000"/>
          <w:sz w:val="28"/>
        </w:rPr>
        <w:t>лицензияны және лицензияға қосымшаны беру үшін – 15 (он бес) жұмыс күні;</w:t>
      </w:r>
      <w:r>
        <w:br/>
      </w:r>
      <w:r>
        <w:rPr>
          <w:rFonts w:ascii="Times New Roman"/>
          <w:b w:val="false"/>
          <w:i w:val="false"/>
          <w:color w:val="000000"/>
          <w:sz w:val="28"/>
        </w:rPr>
        <w:t>
      </w:t>
      </w:r>
      <w:r>
        <w:rPr>
          <w:rFonts w:ascii="Times New Roman"/>
          <w:b w:val="false"/>
          <w:i w:val="false"/>
          <w:color w:val="000000"/>
          <w:sz w:val="28"/>
        </w:rPr>
        <w:t>лицензияны қайта ресімдеу үшін – 7 (жеті) жұмыс күні;</w:t>
      </w:r>
      <w:r>
        <w:br/>
      </w:r>
      <w:r>
        <w:rPr>
          <w:rFonts w:ascii="Times New Roman"/>
          <w:b w:val="false"/>
          <w:i w:val="false"/>
          <w:color w:val="000000"/>
          <w:sz w:val="28"/>
        </w:rPr>
        <w:t>
      </w:t>
      </w:r>
      <w:r>
        <w:rPr>
          <w:rFonts w:ascii="Times New Roman"/>
          <w:b w:val="false"/>
          <w:i w:val="false"/>
          <w:color w:val="000000"/>
          <w:sz w:val="28"/>
        </w:rPr>
        <w:t>лицензияның телнұсқасын беру үшін – 2 (екі) жұмыс күн;</w:t>
      </w:r>
      <w:r>
        <w:br/>
      </w:r>
      <w:r>
        <w:rPr>
          <w:rFonts w:ascii="Times New Roman"/>
          <w:b w:val="false"/>
          <w:i w:val="false"/>
          <w:color w:val="000000"/>
          <w:sz w:val="28"/>
        </w:rPr>
        <w:t>
      </w:t>
      </w:r>
      <w:r>
        <w:rPr>
          <w:rFonts w:ascii="Times New Roman"/>
          <w:b w:val="false"/>
          <w:i w:val="false"/>
          <w:color w:val="000000"/>
          <w:sz w:val="28"/>
        </w:rPr>
        <w:t>2) порталға жүгінген сәттен бастап:</w:t>
      </w:r>
      <w:r>
        <w:br/>
      </w:r>
      <w:r>
        <w:rPr>
          <w:rFonts w:ascii="Times New Roman"/>
          <w:b w:val="false"/>
          <w:i w:val="false"/>
          <w:color w:val="000000"/>
          <w:sz w:val="28"/>
        </w:rPr>
        <w:t>
      </w:t>
      </w:r>
      <w:r>
        <w:rPr>
          <w:rFonts w:ascii="Times New Roman"/>
          <w:b w:val="false"/>
          <w:i w:val="false"/>
          <w:color w:val="000000"/>
          <w:sz w:val="28"/>
        </w:rPr>
        <w:t>лицензияны және лицензияға қосымшаны беру үшін – 10 (он) жұмыс күні;</w:t>
      </w:r>
      <w:r>
        <w:br/>
      </w:r>
      <w:r>
        <w:rPr>
          <w:rFonts w:ascii="Times New Roman"/>
          <w:b w:val="false"/>
          <w:i w:val="false"/>
          <w:color w:val="000000"/>
          <w:sz w:val="28"/>
        </w:rPr>
        <w:t>
      </w:t>
      </w:r>
      <w:r>
        <w:rPr>
          <w:rFonts w:ascii="Times New Roman"/>
          <w:b w:val="false"/>
          <w:i w:val="false"/>
          <w:color w:val="000000"/>
          <w:sz w:val="28"/>
        </w:rPr>
        <w:t>лицензияны қайта ресімдеу үшін – 7 (жеті) жұмыс күні;</w:t>
      </w:r>
      <w:r>
        <w:br/>
      </w:r>
      <w:r>
        <w:rPr>
          <w:rFonts w:ascii="Times New Roman"/>
          <w:b w:val="false"/>
          <w:i w:val="false"/>
          <w:color w:val="000000"/>
          <w:sz w:val="28"/>
        </w:rPr>
        <w:t>
      </w:t>
      </w:r>
      <w:r>
        <w:rPr>
          <w:rFonts w:ascii="Times New Roman"/>
          <w:b w:val="false"/>
          <w:i w:val="false"/>
          <w:color w:val="000000"/>
          <w:sz w:val="28"/>
        </w:rPr>
        <w:t>лицензияның телнұсқасын беру үшін – 2 (екі) жұмыс күні.</w:t>
      </w:r>
      <w:r>
        <w:br/>
      </w:r>
      <w:r>
        <w:rPr>
          <w:rFonts w:ascii="Times New Roman"/>
          <w:b w:val="false"/>
          <w:i w:val="false"/>
          <w:color w:val="000000"/>
          <w:sz w:val="28"/>
        </w:rPr>
        <w:t>
      </w:t>
      </w:r>
      <w:r>
        <w:rPr>
          <w:rFonts w:ascii="Times New Roman"/>
          <w:b w:val="false"/>
          <w:i w:val="false"/>
          <w:color w:val="000000"/>
          <w:sz w:val="28"/>
        </w:rPr>
        <w:t xml:space="preserve">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мемлекеттік қызмет көрсету бойынша рәсімнің (іс-қимылдың) нәтижесі тиісті құжаттардың қабылданғаны туралы қолхат беру болып табылады, портал арқылы жүгінген жағдайда, көрсетілетін қызметті алушыға "жеке кабинетінде" мемлекеттік қызмет көрсету нәтижесін алу мерзімі көрсетілген, мемлекеттік қызмет көрсетілуі үшін сұрау салудың қабылданғаны туралы мәртебе көрсетіледі, ол көрсетілетін қызметті алушыға 2-ші іс-қимылды бастау үшін негіз болып табылатын 2-ші іс-қимылдың нәтижесі басшының бұрыштамасы болып табылады, құжаттар 3-ші іс-қимылды жүзеге асыру үшін жауапты орындаушыға беріледі. 3-ші іс-қимылдың нәтижесі тіркелген өтініш және көрсетілетін қызметті алушының біліктілік талаптарына сәйкестігі туралы деректер болып табылады, егер сәйкес болмаса 4-ші іс-қимыл үшін негіз болып табылады, егер сәйкес болса 5-ші іс-қимыл үшін негіз болып табылады. 4-ші іс-қимылдың нәтижесі мемлекеттік қызметті көрсетуден дәлелді бас тарту болып табылады. 5-ші іс-қимылдың нәтижесі 6-шы іс-қимылды бастау үшін негіз болып табылатын қалыптастырылған лицензия болып табылады. 6-шы іс-қимылдың нәтижесі қол қойылған лицензия болып табылады, ол 7-ші іс-қимылды бастау үшін негіз болады. 7-ші іс-қимылдың нәтижесі көрсетілетін қызметті алушының лицензияны алғандығы туралы қол қоюы болып табылады. </w:t>
      </w:r>
      <w:r>
        <w:br/>
      </w:r>
      <w:r>
        <w:rPr>
          <w:rFonts w:ascii="Times New Roman"/>
          <w:b w:val="false"/>
          <w:i w:val="false"/>
          <w:color w:val="000000"/>
          <w:sz w:val="28"/>
        </w:rPr>
        <w:t>
</w:t>
      </w:r>
    </w:p>
    <w:bookmarkStart w:name="z43" w:id="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көрсетілетін қызмет процесіне қатысады: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8. Мемлекеттік қызметті көрсету үшін қажетті рәсімдердің (іс-қимылдардың) сипаттамасы: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өтінішті және құжаттарды қабылдауы, кіріс құжаттары журналында тіркеуі. Орындалу ұзақтығы – он бес минуттан артық емес;</w:t>
      </w:r>
      <w:r>
        <w:br/>
      </w:r>
      <w:r>
        <w:rPr>
          <w:rFonts w:ascii="Times New Roman"/>
          <w:b w:val="false"/>
          <w:i w:val="false"/>
          <w:color w:val="000000"/>
          <w:sz w:val="28"/>
        </w:rPr>
        <w:t>
      </w:t>
      </w:r>
      <w:r>
        <w:rPr>
          <w:rFonts w:ascii="Times New Roman"/>
          <w:b w:val="false"/>
          <w:i w:val="false"/>
          <w:color w:val="000000"/>
          <w:sz w:val="28"/>
        </w:rPr>
        <w:t>2) көрсетілетін қызметті беруші басшысының жауапты орындаушыны анықтауы. Орындалу ұзақтығы – бір сағат ішінде;</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"Е-лицензиялау" МДБ АЖ-да өтініштерді тіркейді және "Е-лицензиялау" МДБ АЖ-да лицензия беру үшін көрсетілетін қызметті алушының біліктілік талаптарына және негіздерге сәйкестігін тексереді. Орындалу ұзақтығы – екі сағаттан артық емес;</w:t>
      </w:r>
      <w:r>
        <w:br/>
      </w:r>
      <w:r>
        <w:rPr>
          <w:rFonts w:ascii="Times New Roman"/>
          <w:b w:val="false"/>
          <w:i w:val="false"/>
          <w:color w:val="000000"/>
          <w:sz w:val="28"/>
        </w:rPr>
        <w:t>
      </w:t>
      </w:r>
      <w:r>
        <w:rPr>
          <w:rFonts w:ascii="Times New Roman"/>
          <w:b w:val="false"/>
          <w:i w:val="false"/>
          <w:color w:val="000000"/>
          <w:sz w:val="28"/>
        </w:rPr>
        <w:t xml:space="preserve">4) көрсетілетін қызметті берушінің жауапты орындаушысы көрсетілетін қызметті алушының деректерінде бұзушылықтар болуына байланысты "Е-лицензиялау" МДБ АЖ-да сұратылатын қызметті көрсетуден бас тарту туралы хабарлама қалыптастырады. Орындалу ұзақтығы – 2 (екі) жұмыс күнінен артық емес; </w:t>
      </w:r>
      <w:r>
        <w:br/>
      </w:r>
      <w:r>
        <w:rPr>
          <w:rFonts w:ascii="Times New Roman"/>
          <w:b w:val="false"/>
          <w:i w:val="false"/>
          <w:color w:val="000000"/>
          <w:sz w:val="28"/>
        </w:rPr>
        <w:t>
      </w:t>
      </w:r>
      <w:r>
        <w:rPr>
          <w:rFonts w:ascii="Times New Roman"/>
          <w:b w:val="false"/>
          <w:i w:val="false"/>
          <w:color w:val="000000"/>
          <w:sz w:val="28"/>
        </w:rPr>
        <w:t xml:space="preserve">5) "Е-лицензиялау" МДБ АЖ-да электрондық лицензияны қалыптастыру. Электрондық құжат көрсетілетін қызметті берушінің уәкілетті тұлғасының ЭЦҚ-сын пайдалану арқылы қалыптастырылады. Орындалу ұзақтығы – қызмет берушіге жүгіну кезінде лицензияны және лицензияға қосымшаны беру үшін – 12 (он екі) жұмыс күні, портал арқылы – 7 (жеті) жұмыс күні, қызмет берушіге және портал арқылы жүгіну кезінде лицензияны қайта ресімдеу үшін – 4 (төрт) жұмыс күні, қызмет берушіге және портал арқылы жүгіну кезінде лицензияның телнұсқасын беру үшін – 1 (бір) жұмыс күні; </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басшысы ЭҮП қалыптастырған электрондық лицензияға қол қояды. Электрондық құжат көрсетілетін қызметті берушінің уәкілетті тұлғасының ЭЦҚ-сын пайдалану арқылы қалыптастырылады. Орындалу ұзақтығы – он бес минуттан артық емес;</w:t>
      </w:r>
      <w:r>
        <w:br/>
      </w:r>
      <w:r>
        <w:rPr>
          <w:rFonts w:ascii="Times New Roman"/>
          <w:b w:val="false"/>
          <w:i w:val="false"/>
          <w:color w:val="000000"/>
          <w:sz w:val="28"/>
        </w:rPr>
        <w:t>
      </w:t>
      </w:r>
      <w:r>
        <w:rPr>
          <w:rFonts w:ascii="Times New Roman"/>
          <w:b w:val="false"/>
          <w:i w:val="false"/>
          <w:color w:val="000000"/>
          <w:sz w:val="28"/>
        </w:rPr>
        <w:t>7) көрсетілетін қызметті алушыға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телнұсқаларын беру. Орындалу ұзақтығы – он бес минуттан артық емес.</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 процесінде көрсетілетін қызметті берушінің құрылымдық бөлімшелерінің (қызметкерлерінің) рәсімдерінің (іс-қимылдарының) реттілігін сипаттау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блок-схемада көрсетілген. </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"Электрондық үкіметтің" веб-порталы арқылы мемлекеттік қызмет көрсету кезінде жүгіну тәртібі және көрсетілетін қызметті беруші мен көрсетілетін қызметті алушының рәсімдерінің (іс-қимылдарының) реттілігі:</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алушы порталда тіркеуді көрсетілетін қызметті алушының компьютерінің интернет-браузерінде сақталатын өзінің ЭЦҚ тіркеу куәлігінің көмегімен жүзеге асырады (порталда тіркелмеген алушылар үшін жүзеге асырылады); </w:t>
      </w:r>
      <w:r>
        <w:br/>
      </w:r>
      <w:r>
        <w:rPr>
          <w:rFonts w:ascii="Times New Roman"/>
          <w:b w:val="false"/>
          <w:i w:val="false"/>
          <w:color w:val="000000"/>
          <w:sz w:val="28"/>
        </w:rPr>
        <w:t>
      </w:t>
      </w:r>
      <w:r>
        <w:rPr>
          <w:rFonts w:ascii="Times New Roman"/>
          <w:b w:val="false"/>
          <w:i w:val="false"/>
          <w:color w:val="000000"/>
          <w:sz w:val="28"/>
        </w:rPr>
        <w:t>2) 1-процесс – көрсетілетін қызметті алушының компьютерінің интернет-браузеріне ЭЦҚ тіркеу куәлігін бекіту, мемлекеттік қызметті алу үшін алушының парольді порталға енгізу процесі (авторлау процесі);</w:t>
      </w:r>
      <w:r>
        <w:br/>
      </w:r>
      <w:r>
        <w:rPr>
          <w:rFonts w:ascii="Times New Roman"/>
          <w:b w:val="false"/>
          <w:i w:val="false"/>
          <w:color w:val="000000"/>
          <w:sz w:val="28"/>
        </w:rPr>
        <w:t>
      </w:t>
      </w:r>
      <w:r>
        <w:rPr>
          <w:rFonts w:ascii="Times New Roman"/>
          <w:b w:val="false"/>
          <w:i w:val="false"/>
          <w:color w:val="000000"/>
          <w:sz w:val="28"/>
        </w:rPr>
        <w:t>3) 1-шарт – тіркелген көрсетілетін қызметті алушы туралы деректердің дұрыстығын логин (ЖСН/БСН) мен пароль арқылы порталда тексеру;</w:t>
      </w:r>
      <w:r>
        <w:br/>
      </w:r>
      <w:r>
        <w:rPr>
          <w:rFonts w:ascii="Times New Roman"/>
          <w:b w:val="false"/>
          <w:i w:val="false"/>
          <w:color w:val="000000"/>
          <w:sz w:val="28"/>
        </w:rPr>
        <w:t>
      </w:t>
      </w:r>
      <w:r>
        <w:rPr>
          <w:rFonts w:ascii="Times New Roman"/>
          <w:b w:val="false"/>
          <w:i w:val="false"/>
          <w:color w:val="000000"/>
          <w:sz w:val="28"/>
        </w:rPr>
        <w:t>4) 2-процесс – көрсетілетін қызметті алушының деректерінде бұзушылықтар болуына байланысты порталдың авторлаудан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5) 3-процесс – көрсетілетін қызметті алушының осы Регламентте көрсетілген қызметті таңдауы, сұрау салу нысанын экранға шығаруы және оның құрылымы мен форматтық талаптарын ескере отырып, нысанды толтыруы (деректерді енгізуі), сұрау салу нысанына қажетті электрондық түрдегі құжаттарды бекітуі;</w:t>
      </w:r>
      <w:r>
        <w:br/>
      </w:r>
      <w:r>
        <w:rPr>
          <w:rFonts w:ascii="Times New Roman"/>
          <w:b w:val="false"/>
          <w:i w:val="false"/>
          <w:color w:val="000000"/>
          <w:sz w:val="28"/>
        </w:rPr>
        <w:t>
      </w:t>
      </w:r>
      <w:r>
        <w:rPr>
          <w:rFonts w:ascii="Times New Roman"/>
          <w:b w:val="false"/>
          <w:i w:val="false"/>
          <w:color w:val="000000"/>
          <w:sz w:val="28"/>
        </w:rPr>
        <w:t>6) 4-процесс – ЭҮТШ-де қызметке ақы төлеу, бұдан кейін бұл ақпарат "Е-лицензиялау" МДБ АЖ-ға келіп түседі;</w:t>
      </w:r>
      <w:r>
        <w:br/>
      </w:r>
      <w:r>
        <w:rPr>
          <w:rFonts w:ascii="Times New Roman"/>
          <w:b w:val="false"/>
          <w:i w:val="false"/>
          <w:color w:val="000000"/>
          <w:sz w:val="28"/>
        </w:rPr>
        <w:t>
      </w:t>
      </w:r>
      <w:r>
        <w:rPr>
          <w:rFonts w:ascii="Times New Roman"/>
          <w:b w:val="false"/>
          <w:i w:val="false"/>
          <w:color w:val="000000"/>
          <w:sz w:val="28"/>
        </w:rPr>
        <w:t>7) 2-шарт – "Е-лицензиялау" МДБ АЖ-да қызмет көрсеткені үшін төлем төлеу фактісін тексеру;</w:t>
      </w:r>
      <w:r>
        <w:br/>
      </w:r>
      <w:r>
        <w:rPr>
          <w:rFonts w:ascii="Times New Roman"/>
          <w:b w:val="false"/>
          <w:i w:val="false"/>
          <w:color w:val="000000"/>
          <w:sz w:val="28"/>
        </w:rPr>
        <w:t>
      </w:t>
      </w:r>
      <w:r>
        <w:rPr>
          <w:rFonts w:ascii="Times New Roman"/>
          <w:b w:val="false"/>
          <w:i w:val="false"/>
          <w:color w:val="000000"/>
          <w:sz w:val="28"/>
        </w:rPr>
        <w:t xml:space="preserve">8) 5-процесс – қызмет көрсеткені үшін төлемнің болмауына байланысты "Е-лицензиялау" МДБ АЖ-да сұратылатын қызметті көрсетуден бас тарту туралы хабарлама қалыптастыру; </w:t>
      </w:r>
      <w:r>
        <w:br/>
      </w:r>
      <w:r>
        <w:rPr>
          <w:rFonts w:ascii="Times New Roman"/>
          <w:b w:val="false"/>
          <w:i w:val="false"/>
          <w:color w:val="000000"/>
          <w:sz w:val="28"/>
        </w:rPr>
        <w:t>
      </w:t>
      </w:r>
      <w:r>
        <w:rPr>
          <w:rFonts w:ascii="Times New Roman"/>
          <w:b w:val="false"/>
          <w:i w:val="false"/>
          <w:color w:val="000000"/>
          <w:sz w:val="28"/>
        </w:rPr>
        <w:t>9) 6-процесс – сұрау салуды куәландыру (қол қою) үшін көрсетілетін қызметті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xml:space="preserve">10) 3-шарт – порталда ЭЦҚ тіркеу куәлігінің қолданылу мерзімін және кері қайтарылған (жойылған) тіркеу куәліктерінің тізімінде болмауын, сондай-ақ сұрау салуда көрсетілген ЖСН/БСН мен ЭЦҚ тіркеу куәлігінде көрсетілген ЖСН/БСН арасындағы сәйкестендіру деректерінің сәйкестігін тексеру; </w:t>
      </w:r>
      <w:r>
        <w:br/>
      </w:r>
      <w:r>
        <w:rPr>
          <w:rFonts w:ascii="Times New Roman"/>
          <w:b w:val="false"/>
          <w:i w:val="false"/>
          <w:color w:val="000000"/>
          <w:sz w:val="28"/>
        </w:rPr>
        <w:t>
      </w:t>
      </w:r>
      <w:r>
        <w:rPr>
          <w:rFonts w:ascii="Times New Roman"/>
          <w:b w:val="false"/>
          <w:i w:val="false"/>
          <w:color w:val="000000"/>
          <w:sz w:val="28"/>
        </w:rPr>
        <w:t xml:space="preserve">11) 7-процесс – көрсетілетін қызметті алушының ЭЦҚ-сы түпнұсқалығының расталмауына байланысты сұратылатын қызметтен бас тарту туралы хабарламаны қалыптастыру; </w:t>
      </w:r>
      <w:r>
        <w:br/>
      </w:r>
      <w:r>
        <w:rPr>
          <w:rFonts w:ascii="Times New Roman"/>
          <w:b w:val="false"/>
          <w:i w:val="false"/>
          <w:color w:val="000000"/>
          <w:sz w:val="28"/>
        </w:rPr>
        <w:t>
      </w:t>
      </w:r>
      <w:r>
        <w:rPr>
          <w:rFonts w:ascii="Times New Roman"/>
          <w:b w:val="false"/>
          <w:i w:val="false"/>
          <w:color w:val="000000"/>
          <w:sz w:val="28"/>
        </w:rPr>
        <w:t>12) 8-процесс – қызмет көрсетуге сұрау салудың толтырылған нысанын (енгізілген деректерді) көрсетілетін қызметті алушының ЭЦҚ-сы арқылы куәландыру (қол қою);</w:t>
      </w:r>
      <w:r>
        <w:br/>
      </w:r>
      <w:r>
        <w:rPr>
          <w:rFonts w:ascii="Times New Roman"/>
          <w:b w:val="false"/>
          <w:i w:val="false"/>
          <w:color w:val="000000"/>
          <w:sz w:val="28"/>
        </w:rPr>
        <w:t>
      </w:t>
      </w:r>
      <w:r>
        <w:rPr>
          <w:rFonts w:ascii="Times New Roman"/>
          <w:b w:val="false"/>
          <w:i w:val="false"/>
          <w:color w:val="000000"/>
          <w:sz w:val="28"/>
        </w:rPr>
        <w:t>13) 9-процесс – электрондық құжатты (көрсетілетін қызметті алушының сұрау салуын) "Е-лицензиялау" МДБ АЖ-да тіркеу және "Е-лицензиялау" МДБ АЖ-да сұрау салуды өңдеу;</w:t>
      </w:r>
      <w:r>
        <w:br/>
      </w:r>
      <w:r>
        <w:rPr>
          <w:rFonts w:ascii="Times New Roman"/>
          <w:b w:val="false"/>
          <w:i w:val="false"/>
          <w:color w:val="000000"/>
          <w:sz w:val="28"/>
        </w:rPr>
        <w:t>
      </w:t>
      </w:r>
      <w:r>
        <w:rPr>
          <w:rFonts w:ascii="Times New Roman"/>
          <w:b w:val="false"/>
          <w:i w:val="false"/>
          <w:color w:val="000000"/>
          <w:sz w:val="28"/>
        </w:rPr>
        <w:t xml:space="preserve">14) 4-шарт – лицензия беру үшін көрсетілетін қызметті берушінің алушының біліктілік талаптарына және негіздерге сәйкестігін тексеруі; </w:t>
      </w:r>
      <w:r>
        <w:br/>
      </w:r>
      <w:r>
        <w:rPr>
          <w:rFonts w:ascii="Times New Roman"/>
          <w:b w:val="false"/>
          <w:i w:val="false"/>
          <w:color w:val="000000"/>
          <w:sz w:val="28"/>
        </w:rPr>
        <w:t>
      </w:t>
      </w:r>
      <w:r>
        <w:rPr>
          <w:rFonts w:ascii="Times New Roman"/>
          <w:b w:val="false"/>
          <w:i w:val="false"/>
          <w:color w:val="000000"/>
          <w:sz w:val="28"/>
        </w:rPr>
        <w:t>15) 10-процесс - көрсетілетін қызметті алушының деректерінде бұзушылықтардың болуына байланысты "Е-лицензиялау" МДБ АЖ-да сұратылатын қызметті көрсетуден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16) 11-процесс - көрсетілетін қызметті алушының портал қалыптастырған қызмет нәтижесін (электрондық лицензия) алуы. Электрондық құжат қызмет берушінің уәкілетті тұлғасының ЭЦҚ-сын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xml:space="preserve">"Электрондық үкіметтің" веб-порталы арқылы мемлекеттік қызмет көрсету кезінде жүгіну тәртібі және көрсетілетін қызметті беруші мен көрсетілетін қызметті алушының рәсімдерінің (іс-қимылдарының) реттілігі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қызметті көрсетуде пайдаланылатын ақпараттық жүйелердің функционалдық өзара іс-қимыл диаграммасында көрсетілген. </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сондай-ақ мемлекеттік қызмет көрсету процесінде ақпараттық жүйелерді қолдану тәртібінің толық сипаттамасы осы регламенттің 3 қосымшасына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және қызмет берушінің интернет-ресурсында орналастырылған.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Регламент 10-тармақпен толықтырылды - Шығыс Қазақстан облысы әкімдігінің 22.12.2014 </w:t>
      </w:r>
      <w:r>
        <w:rPr>
          <w:rFonts w:ascii="Times New Roman"/>
          <w:b w:val="false"/>
          <w:i w:val="false"/>
          <w:color w:val="ff0000"/>
          <w:sz w:val="28"/>
        </w:rPr>
        <w:t>№ 340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i w:val="false"/>
          <w:color w:val="000000"/>
          <w:sz w:val="28"/>
        </w:rPr>
        <w:t>Ескерту.</w:t>
      </w:r>
      <w:r>
        <w:br/>
      </w:r>
      <w:r>
        <w:rPr>
          <w:rFonts w:ascii="Times New Roman"/>
          <w:b w:val="false"/>
          <w:i w:val="false"/>
          <w:color w:val="000000"/>
          <w:sz w:val="28"/>
        </w:rPr>
        <w:t>
      </w:t>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w:t>
      </w:r>
      <w:r>
        <w:rPr>
          <w:rFonts w:ascii="Times New Roman"/>
          <w:b w:val="false"/>
          <w:i w:val="false"/>
          <w:color w:val="000000"/>
          <w:sz w:val="28"/>
        </w:rPr>
        <w:t>БСН - бизнес-сәйкестендіру нөмірі;</w:t>
      </w:r>
      <w:r>
        <w:br/>
      </w:r>
      <w:r>
        <w:rPr>
          <w:rFonts w:ascii="Times New Roman"/>
          <w:b w:val="false"/>
          <w:i w:val="false"/>
          <w:color w:val="000000"/>
          <w:sz w:val="28"/>
        </w:rPr>
        <w:t>
      </w:t>
      </w:r>
      <w:r>
        <w:rPr>
          <w:rFonts w:ascii="Times New Roman"/>
          <w:b w:val="false"/>
          <w:i w:val="false"/>
          <w:color w:val="000000"/>
          <w:sz w:val="28"/>
        </w:rPr>
        <w:t>ЖСН – жеке сәйкестендіру нөмірі;</w:t>
      </w:r>
      <w:r>
        <w:br/>
      </w:r>
      <w:r>
        <w:rPr>
          <w:rFonts w:ascii="Times New Roman"/>
          <w:b w:val="false"/>
          <w:i w:val="false"/>
          <w:color w:val="000000"/>
          <w:sz w:val="28"/>
        </w:rPr>
        <w:t>
      </w:t>
      </w:r>
      <w:r>
        <w:rPr>
          <w:rFonts w:ascii="Times New Roman"/>
          <w:b w:val="false"/>
          <w:i w:val="false"/>
          <w:color w:val="000000"/>
          <w:sz w:val="28"/>
        </w:rPr>
        <w:t>"Е-лицензиялау" МДБ АЖ - мемлекеттік деректер қорының ақпараттық жүйесі;</w:t>
      </w:r>
      <w:r>
        <w:br/>
      </w:r>
      <w:r>
        <w:rPr>
          <w:rFonts w:ascii="Times New Roman"/>
          <w:b w:val="false"/>
          <w:i w:val="false"/>
          <w:color w:val="000000"/>
          <w:sz w:val="28"/>
        </w:rPr>
        <w:t>
      </w:t>
      </w:r>
      <w:r>
        <w:rPr>
          <w:rFonts w:ascii="Times New Roman"/>
          <w:b w:val="false"/>
          <w:i w:val="false"/>
          <w:color w:val="000000"/>
          <w:sz w:val="28"/>
        </w:rPr>
        <w:t>ЭҮТШ – "электрондық үкіметтің" төлем шлюзі;</w:t>
      </w:r>
      <w:r>
        <w:br/>
      </w:r>
      <w:r>
        <w:rPr>
          <w:rFonts w:ascii="Times New Roman"/>
          <w:b w:val="false"/>
          <w:i w:val="false"/>
          <w:color w:val="000000"/>
          <w:sz w:val="28"/>
        </w:rPr>
        <w:t>
      </w:t>
      </w:r>
      <w:r>
        <w:rPr>
          <w:rFonts w:ascii="Times New Roman"/>
          <w:b w:val="false"/>
          <w:i w:val="false"/>
          <w:color w:val="000000"/>
          <w:sz w:val="28"/>
        </w:rPr>
        <w:t>ЭЦҚ – электрондық цифрлық қолтаңба.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w:t>
            </w:r>
            <w:r>
              <w:br/>
            </w:r>
            <w:r>
              <w:rPr>
                <w:rFonts w:ascii="Times New Roman"/>
                <w:b w:val="false"/>
                <w:i w:val="false"/>
                <w:color w:val="000000"/>
                <w:sz w:val="20"/>
              </w:rPr>
              <w:t>химикаттарды) өндiру</w:t>
            </w:r>
            <w:r>
              <w:br/>
            </w:r>
            <w:r>
              <w:rPr>
                <w:rFonts w:ascii="Times New Roman"/>
                <w:b w:val="false"/>
                <w:i w:val="false"/>
                <w:color w:val="000000"/>
                <w:sz w:val="20"/>
              </w:rPr>
              <w:t xml:space="preserve">(формуляциялау),пестицидтердi </w:t>
            </w:r>
            <w:r>
              <w:br/>
            </w:r>
            <w:r>
              <w:rPr>
                <w:rFonts w:ascii="Times New Roman"/>
                <w:b w:val="false"/>
                <w:i w:val="false"/>
                <w:color w:val="000000"/>
                <w:sz w:val="20"/>
              </w:rPr>
              <w:t>(улы химикаттарды) өткiзу,</w:t>
            </w:r>
            <w:r>
              <w:br/>
            </w:r>
            <w:r>
              <w:rPr>
                <w:rFonts w:ascii="Times New Roman"/>
                <w:b w:val="false"/>
                <w:i w:val="false"/>
                <w:color w:val="000000"/>
                <w:sz w:val="20"/>
              </w:rPr>
              <w:t>пестицидтердi (улы химикаттарды)</w:t>
            </w:r>
            <w:r>
              <w:br/>
            </w:r>
            <w:r>
              <w:rPr>
                <w:rFonts w:ascii="Times New Roman"/>
                <w:b w:val="false"/>
                <w:i w:val="false"/>
                <w:color w:val="000000"/>
                <w:sz w:val="20"/>
              </w:rPr>
              <w:t>аэрозольдiк және фумигациялық</w:t>
            </w:r>
            <w:r>
              <w:br/>
            </w:r>
            <w:r>
              <w:rPr>
                <w:rFonts w:ascii="Times New Roman"/>
                <w:b w:val="false"/>
                <w:i w:val="false"/>
                <w:color w:val="000000"/>
                <w:sz w:val="20"/>
              </w:rPr>
              <w:t>тәсiлдермен қолдану жөніндегі</w:t>
            </w:r>
            <w:r>
              <w:br/>
            </w:r>
            <w:r>
              <w:rPr>
                <w:rFonts w:ascii="Times New Roman"/>
                <w:b w:val="false"/>
                <w:i w:val="false"/>
                <w:color w:val="000000"/>
                <w:sz w:val="20"/>
              </w:rPr>
              <w:t xml:space="preserve">қызметті жүзеге асыруға </w:t>
            </w:r>
            <w:r>
              <w:br/>
            </w:r>
            <w:r>
              <w:rPr>
                <w:rFonts w:ascii="Times New Roman"/>
                <w:b w:val="false"/>
                <w:i w:val="false"/>
                <w:color w:val="000000"/>
                <w:sz w:val="20"/>
              </w:rPr>
              <w:t xml:space="preserve">лицензия беру,қайта ресімдеу, </w:t>
            </w:r>
            <w:r>
              <w:br/>
            </w:r>
            <w:r>
              <w:rPr>
                <w:rFonts w:ascii="Times New Roman"/>
                <w:b w:val="false"/>
                <w:i w:val="false"/>
                <w:color w:val="000000"/>
                <w:sz w:val="20"/>
              </w:rPr>
              <w:t xml:space="preserve">лицензияның телнұсқаларын беру" </w:t>
            </w:r>
            <w:r>
              <w:br/>
            </w:r>
            <w:r>
              <w:rPr>
                <w:rFonts w:ascii="Times New Roman"/>
                <w:b w:val="false"/>
                <w:i w:val="false"/>
                <w:color w:val="000000"/>
                <w:sz w:val="20"/>
              </w:rPr>
              <w:t xml:space="preserve">мемлекеттік қызмет регламентіне </w:t>
            </w:r>
            <w:r>
              <w:br/>
            </w:r>
            <w:r>
              <w:rPr>
                <w:rFonts w:ascii="Times New Roman"/>
                <w:b w:val="false"/>
                <w:i w:val="false"/>
                <w:color w:val="000000"/>
                <w:sz w:val="20"/>
              </w:rPr>
              <w:t xml:space="preserve">1 қосымша </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277100" cy="129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77100" cy="1292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w:t>
            </w:r>
            <w:r>
              <w:br/>
            </w:r>
            <w:r>
              <w:rPr>
                <w:rFonts w:ascii="Times New Roman"/>
                <w:b w:val="false"/>
                <w:i w:val="false"/>
                <w:color w:val="000000"/>
                <w:sz w:val="20"/>
              </w:rPr>
              <w:t>химикаттарды) өндiру</w:t>
            </w:r>
            <w:r>
              <w:br/>
            </w:r>
            <w:r>
              <w:rPr>
                <w:rFonts w:ascii="Times New Roman"/>
                <w:b w:val="false"/>
                <w:i w:val="false"/>
                <w:color w:val="000000"/>
                <w:sz w:val="20"/>
              </w:rPr>
              <w:t xml:space="preserve">(формуляциялау), пестицидтердi </w:t>
            </w:r>
            <w:r>
              <w:br/>
            </w:r>
            <w:r>
              <w:rPr>
                <w:rFonts w:ascii="Times New Roman"/>
                <w:b w:val="false"/>
                <w:i w:val="false"/>
                <w:color w:val="000000"/>
                <w:sz w:val="20"/>
              </w:rPr>
              <w:t>(улы химикаттарды) өткiзу,</w:t>
            </w:r>
            <w:r>
              <w:br/>
            </w:r>
            <w:r>
              <w:rPr>
                <w:rFonts w:ascii="Times New Roman"/>
                <w:b w:val="false"/>
                <w:i w:val="false"/>
                <w:color w:val="000000"/>
                <w:sz w:val="20"/>
              </w:rPr>
              <w:t>пестицидтердi (улы химикаттарды)</w:t>
            </w:r>
            <w:r>
              <w:br/>
            </w:r>
            <w:r>
              <w:rPr>
                <w:rFonts w:ascii="Times New Roman"/>
                <w:b w:val="false"/>
                <w:i w:val="false"/>
                <w:color w:val="000000"/>
                <w:sz w:val="20"/>
              </w:rPr>
              <w:t>аэрозольдiк және фумигациялық</w:t>
            </w:r>
            <w:r>
              <w:br/>
            </w:r>
            <w:r>
              <w:rPr>
                <w:rFonts w:ascii="Times New Roman"/>
                <w:b w:val="false"/>
                <w:i w:val="false"/>
                <w:color w:val="000000"/>
                <w:sz w:val="20"/>
              </w:rPr>
              <w:t>тәсiлдермен қолдану жөніндегі</w:t>
            </w:r>
            <w:r>
              <w:br/>
            </w:r>
            <w:r>
              <w:rPr>
                <w:rFonts w:ascii="Times New Roman"/>
                <w:b w:val="false"/>
                <w:i w:val="false"/>
                <w:color w:val="000000"/>
                <w:sz w:val="20"/>
              </w:rPr>
              <w:t>қызметті жүзеге асыруға лицензия</w:t>
            </w:r>
            <w:r>
              <w:br/>
            </w:r>
            <w:r>
              <w:rPr>
                <w:rFonts w:ascii="Times New Roman"/>
                <w:b w:val="false"/>
                <w:i w:val="false"/>
                <w:color w:val="000000"/>
                <w:sz w:val="20"/>
              </w:rPr>
              <w:t>беру, қайта ресімдеу, лицензияның</w:t>
            </w:r>
            <w:r>
              <w:br/>
            </w:r>
            <w:r>
              <w:rPr>
                <w:rFonts w:ascii="Times New Roman"/>
                <w:b w:val="false"/>
                <w:i w:val="false"/>
                <w:color w:val="000000"/>
                <w:sz w:val="20"/>
              </w:rPr>
              <w:t>телнұсқаларын беру" мемлекеттік</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 xml:space="preserve">2 қосымша </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803900" cy="1094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03900" cy="1094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4"/>
    <w:p>
      <w:pPr>
        <w:spacing w:after="0"/>
        <w:ind w:left="0"/>
        <w:jc w:val="left"/>
      </w:pPr>
      <w:r>
        <w:rPr>
          <w:rFonts w:ascii="Times New Roman"/>
          <w:b/>
          <w:i w:val="false"/>
          <w:color w:val="000000"/>
        </w:rPr>
        <w:t xml:space="preserve"> Шартты белгілер:</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2865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86500" cy="692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w:t>
            </w:r>
            <w:r>
              <w:br/>
            </w:r>
            <w:r>
              <w:rPr>
                <w:rFonts w:ascii="Times New Roman"/>
                <w:b w:val="false"/>
                <w:i w:val="false"/>
                <w:color w:val="000000"/>
                <w:sz w:val="20"/>
              </w:rPr>
              <w:t>химикаттарды) өндiру</w:t>
            </w:r>
            <w:r>
              <w:br/>
            </w:r>
            <w:r>
              <w:rPr>
                <w:rFonts w:ascii="Times New Roman"/>
                <w:b w:val="false"/>
                <w:i w:val="false"/>
                <w:color w:val="000000"/>
                <w:sz w:val="20"/>
              </w:rPr>
              <w:t>(формуляциялау), пестицидтердi</w:t>
            </w:r>
            <w:r>
              <w:br/>
            </w:r>
            <w:r>
              <w:rPr>
                <w:rFonts w:ascii="Times New Roman"/>
                <w:b w:val="false"/>
                <w:i w:val="false"/>
                <w:color w:val="000000"/>
                <w:sz w:val="20"/>
              </w:rPr>
              <w:t>(улы химикаттарды) өткiзу,</w:t>
            </w:r>
            <w:r>
              <w:br/>
            </w:r>
            <w:r>
              <w:rPr>
                <w:rFonts w:ascii="Times New Roman"/>
                <w:b w:val="false"/>
                <w:i w:val="false"/>
                <w:color w:val="000000"/>
                <w:sz w:val="20"/>
              </w:rPr>
              <w:t>пестицидтердi (улы</w:t>
            </w:r>
            <w:r>
              <w:br/>
            </w:r>
            <w:r>
              <w:rPr>
                <w:rFonts w:ascii="Times New Roman"/>
                <w:b w:val="false"/>
                <w:i w:val="false"/>
                <w:color w:val="000000"/>
                <w:sz w:val="20"/>
              </w:rPr>
              <w:t>химикаттарды) аэрозольдiк және</w:t>
            </w:r>
            <w:r>
              <w:br/>
            </w:r>
            <w:r>
              <w:rPr>
                <w:rFonts w:ascii="Times New Roman"/>
                <w:b w:val="false"/>
                <w:i w:val="false"/>
                <w:color w:val="000000"/>
                <w:sz w:val="20"/>
              </w:rPr>
              <w:t>фумигациялық тәсiлдермен</w:t>
            </w:r>
            <w:r>
              <w:br/>
            </w:r>
            <w:r>
              <w:rPr>
                <w:rFonts w:ascii="Times New Roman"/>
                <w:b w:val="false"/>
                <w:i w:val="false"/>
                <w:color w:val="000000"/>
                <w:sz w:val="20"/>
              </w:rPr>
              <w:t>қолдану жөніндегі қызметті</w:t>
            </w:r>
            <w:r>
              <w:br/>
            </w:r>
            <w:r>
              <w:rPr>
                <w:rFonts w:ascii="Times New Roman"/>
                <w:b w:val="false"/>
                <w:i w:val="false"/>
                <w:color w:val="000000"/>
                <w:sz w:val="20"/>
              </w:rPr>
              <w:t>жүзеге асыруға лицензияны</w:t>
            </w:r>
            <w:r>
              <w:br/>
            </w:r>
            <w:r>
              <w:rPr>
                <w:rFonts w:ascii="Times New Roman"/>
                <w:b w:val="false"/>
                <w:i w:val="false"/>
                <w:color w:val="000000"/>
                <w:sz w:val="20"/>
              </w:rPr>
              <w:t>беру, қайта ресімдеу,</w:t>
            </w:r>
            <w:r>
              <w:br/>
            </w:r>
            <w:r>
              <w:rPr>
                <w:rFonts w:ascii="Times New Roman"/>
                <w:b w:val="false"/>
                <w:i w:val="false"/>
                <w:color w:val="000000"/>
                <w:sz w:val="20"/>
              </w:rPr>
              <w:t>лицензияның телнұсқаларын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3 қосымша</w:t>
            </w:r>
          </w:p>
        </w:tc>
      </w:tr>
    </w:tbl>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телнұсқаларын беру" мемлекеттік қызмет көрсету бизнес-процестерінің анықтамалығы</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Регламент 3-қосымшамен толықтырылды - Шығыс Қазақстан облысы әкімдігінің 22.12.2014 </w:t>
      </w:r>
      <w:r>
        <w:rPr>
          <w:rFonts w:ascii="Times New Roman"/>
          <w:b w:val="false"/>
          <w:i w:val="false"/>
          <w:color w:val="ff0000"/>
          <w:sz w:val="28"/>
        </w:rPr>
        <w:t>№ 340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Қызмет беруші арқылы мемлекеттік қызмет көрсету кезінде </w:t>
      </w:r>
    </w:p>
    <w:p>
      <w:pPr>
        <w:spacing w:after="0"/>
        <w:ind w:left="0"/>
        <w:jc w:val="both"/>
      </w:pPr>
      <w:r>
        <w:drawing>
          <wp:inline distT="0" distB="0" distL="0" distR="0">
            <wp:extent cx="5321300" cy="1267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21300" cy="126746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2. Мемлекеттік қызметті портал арқылы беру </w:t>
      </w:r>
    </w:p>
    <w:p>
      <w:pPr>
        <w:spacing w:after="0"/>
        <w:ind w:left="0"/>
        <w:jc w:val="both"/>
      </w:pPr>
      <w:r>
        <w:drawing>
          <wp:inline distT="0" distB="0" distL="0" distR="0">
            <wp:extent cx="7366000" cy="1234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66000" cy="123444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58547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54700" cy="3263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