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f23b" w14:textId="70ef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Риддер қаласының әкімшілік аумағының шекараларындағы жер үсті су объектілерінің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2014 жылғы 07 сәуірдегі N 85 қаулысы. Шығыс Қазақстан облысының Әділет департаментінде 2014 жылғы 06 мамырда N 3299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 Риддер қаласының әкімшілік аумағының шекараларындағы жер үсті су объектілерінің су қорғау аймақтары мен су қорғау белдеулерін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Мыналар белгіленсін:</w:t>
      </w:r>
      <w:r>
        <w:br/>
      </w: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Риддер қаласының әкімшілік аумағының шекараларындағы жер үсті су объектілерінің су қорғау аймақтары мен су қорғау белдеулері; </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Риддер қаласының әкімшілік аумағының шекараларындағы жер үсті су объектілерінің су қорғау аймақтарының аумағында арнайы шаруашылыққа пайдалану режимі мен су қорғау белдеуінің аумағында шектеулі шаруашылық қызмет жүргізу режимі. </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табиғи ресурстар және табиғат пайдалануды реттеу басқармасы (Қ. Б. Байғонысов) "Шығыс Қазақстан облысы Риддер қаласының әкімшілік аумағының шекараларындағы жер үсті су объектілерінің су қорғау аймақтары мен су қорғау белдеулерін белгілеу" жобасын заңнамамен белгіленген құзыретіне сәйкес шаралар қабылдау үшін Риддер қаласының әкіміне және мемлекеттік жер кадастрында есепке алу және су қоры мен жер ресурстарының пайдаланылуы мен қорғалуын мемлекеттік бақылауды жүзеге асыру үшін арнайы уәкілеттік берілген мемлекеттік органдарға тапсырсын. </w:t>
      </w:r>
      <w:r>
        <w:br/>
      </w:r>
      <w:r>
        <w:rPr>
          <w:rFonts w:ascii="Times New Roman"/>
          <w:b w:val="false"/>
          <w:i w:val="false"/>
          <w:color w:val="000000"/>
          <w:sz w:val="28"/>
        </w:rPr>
        <w:t>
      3. Осы қаулының орындалуын бақылау облыс әкімінің орынбасары Н.Ә. Шерубаевқа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алғаш рет ресми жарияланған күнінен кейін он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Қоршаған орта және су ресурстары министрлігі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 жөніндегі комитетінің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басшысының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Мұздыбаев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2014 жылғы "07" 04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Тұтынушылардың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агенттігінің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тұтынушылардың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департаменті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тұтынушылардың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департаменті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2014 жылғы "07" 04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2014 жылғы </w:t>
            </w:r>
            <w:r>
              <w:br/>
            </w:r>
            <w:r>
              <w:rPr>
                <w:rFonts w:ascii="Times New Roman"/>
                <w:b w:val="false"/>
                <w:i w:val="false"/>
                <w:color w:val="000000"/>
                <w:sz w:val="20"/>
              </w:rPr>
              <w:t xml:space="preserve">"07" сәуірдегі </w:t>
            </w:r>
            <w:r>
              <w:br/>
            </w:r>
            <w:r>
              <w:rPr>
                <w:rFonts w:ascii="Times New Roman"/>
                <w:b w:val="false"/>
                <w:i w:val="false"/>
                <w:color w:val="000000"/>
                <w:sz w:val="20"/>
              </w:rPr>
              <w:t xml:space="preserve">№ 85 қаулысына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Риддер қаласының әкімшілік аумағының шекараларындағы</w:t>
      </w:r>
      <w:r>
        <w:br/>
      </w:r>
      <w:r>
        <w:rPr>
          <w:rFonts w:ascii="Times New Roman"/>
          <w:b/>
          <w:i w:val="false"/>
          <w:color w:val="000000"/>
        </w:rPr>
        <w:t>жер үсті су объектілерінің су қорғау аймақтары мен су қорғау</w:t>
      </w:r>
      <w:r>
        <w:br/>
      </w:r>
      <w:r>
        <w:rPr>
          <w:rFonts w:ascii="Times New Roman"/>
          <w:b/>
          <w:i w:val="false"/>
          <w:color w:val="000000"/>
        </w:rPr>
        <w:t>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2729"/>
        <w:gridCol w:w="1554"/>
        <w:gridCol w:w="1186"/>
        <w:gridCol w:w="3162"/>
        <w:gridCol w:w="984"/>
        <w:gridCol w:w="984"/>
        <w:gridCol w:w="1220"/>
      </w:tblGrid>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объектісі,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Большая Таловка өзені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500-700</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Филипповка өзені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5,6-оң,5,1-сол</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40-760 оң,100-710 сол</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Малая Таловка өзені (7,5 шақырым) мен қапталдағы құйылымдары (11,5 шақырым)</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2,6-оң, 6,1-сол</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1003,0</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250-600 оң, 220-750 сол</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35-120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Сазоновка кенті ауданындағы атауы жоқ екі бұлақ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4,2-оң, 2,2-сол</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80-800 оң, </w:t>
            </w:r>
            <w:r>
              <w:br/>
            </w:r>
            <w:r>
              <w:rPr>
                <w:rFonts w:ascii="Times New Roman"/>
                <w:b w:val="false"/>
                <w:i w:val="false"/>
                <w:color w:val="000000"/>
                <w:sz w:val="20"/>
              </w:rPr>
              <w:t>
120-640 сол</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Быструха өзені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5,5-оң,</w:t>
            </w:r>
            <w:r>
              <w:br/>
            </w:r>
            <w:r>
              <w:rPr>
                <w:rFonts w:ascii="Times New Roman"/>
                <w:b w:val="false"/>
                <w:i w:val="false"/>
                <w:color w:val="000000"/>
                <w:sz w:val="20"/>
              </w:rPr>
              <w:t>
1,6-сол</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470,8</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80-540 оң,</w:t>
            </w:r>
            <w:r>
              <w:br/>
            </w:r>
            <w:r>
              <w:rPr>
                <w:rFonts w:ascii="Times New Roman"/>
                <w:b w:val="false"/>
                <w:i w:val="false"/>
                <w:color w:val="000000"/>
                <w:sz w:val="20"/>
              </w:rPr>
              <w:t>
170-740 сол</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35-125</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Белогорцев Ключ бұлағы</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бөлінбей</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шекарасындағы басқа да бұлақтармен бірге жалпы ені</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Быструха және Хариузовка өзендерінің арасындағы атауы жоқ бұлақтар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бөлінбейді</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206,2</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Быструха және Хариузовка өзендерінің арасында ені ортақ, олардың арасындағы бұлақтарды қосумен</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Хариузовка өзені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7,4–сол жағалауы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499,7</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65-560 сол жағалауы. Быструха және Хариузовка өзендерінің арасындағы ортақ су қорғау аймағы</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Журавлиха өзені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1,5-оң, 2,8-сол</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326,4</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400-535 оң,</w:t>
            </w:r>
            <w:r>
              <w:br/>
            </w:r>
            <w:r>
              <w:rPr>
                <w:rFonts w:ascii="Times New Roman"/>
                <w:b w:val="false"/>
                <w:i w:val="false"/>
                <w:color w:val="000000"/>
                <w:sz w:val="20"/>
              </w:rPr>
              <w:t>
380-940 сол</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50-325</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Тихая өзені (екі тармағы)</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5,6-оң,</w:t>
            </w:r>
            <w:r>
              <w:br/>
            </w:r>
            <w:r>
              <w:rPr>
                <w:rFonts w:ascii="Times New Roman"/>
                <w:b w:val="false"/>
                <w:i w:val="false"/>
                <w:color w:val="000000"/>
                <w:sz w:val="20"/>
              </w:rPr>
              <w:t>
5,2-сол</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927,3</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60-630 оң,</w:t>
            </w:r>
            <w:r>
              <w:br/>
            </w:r>
            <w:r>
              <w:rPr>
                <w:rFonts w:ascii="Times New Roman"/>
                <w:b w:val="false"/>
                <w:i w:val="false"/>
                <w:color w:val="000000"/>
                <w:sz w:val="20"/>
              </w:rPr>
              <w:t>
210-730 сол</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Мальцев бұлағы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1,7-оң, 2,2-сол</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340-540 оң,</w:t>
            </w:r>
            <w:r>
              <w:br/>
            </w:r>
            <w:r>
              <w:rPr>
                <w:rFonts w:ascii="Times New Roman"/>
                <w:b w:val="false"/>
                <w:i w:val="false"/>
                <w:color w:val="000000"/>
                <w:sz w:val="20"/>
              </w:rPr>
              <w:t>
90-400 сол</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Риддер жылу электр орталығы ауданындағы атауы жоқ бұлақ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1,5-оң,</w:t>
            </w:r>
            <w:r>
              <w:br/>
            </w:r>
            <w:r>
              <w:rPr>
                <w:rFonts w:ascii="Times New Roman"/>
                <w:b w:val="false"/>
                <w:i w:val="false"/>
                <w:color w:val="000000"/>
                <w:sz w:val="20"/>
              </w:rPr>
              <w:t>
1,0-сол</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40-220 оң,</w:t>
            </w:r>
            <w:r>
              <w:br/>
            </w:r>
            <w:r>
              <w:rPr>
                <w:rFonts w:ascii="Times New Roman"/>
                <w:b w:val="false"/>
                <w:i w:val="false"/>
                <w:color w:val="000000"/>
                <w:sz w:val="20"/>
              </w:rPr>
              <w:t>
240-450 сол</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Тишинский су электр станциясының деривациясынан бастап атауы жоқ бұлақ</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2,1-оң, 3,6-сол</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90-220 оң,</w:t>
            </w:r>
            <w:r>
              <w:br/>
            </w:r>
            <w:r>
              <w:rPr>
                <w:rFonts w:ascii="Times New Roman"/>
                <w:b w:val="false"/>
                <w:i w:val="false"/>
                <w:color w:val="000000"/>
                <w:sz w:val="20"/>
              </w:rPr>
              <w:t>
170-500 сол</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жоқ бұлақ, "Үлбіқұрылыс" 1-ші аудан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2,0-оң, 1,4-сол</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80-оң,</w:t>
            </w:r>
            <w:r>
              <w:br/>
            </w:r>
            <w:r>
              <w:rPr>
                <w:rFonts w:ascii="Times New Roman"/>
                <w:b w:val="false"/>
                <w:i w:val="false"/>
                <w:color w:val="000000"/>
                <w:sz w:val="20"/>
              </w:rPr>
              <w:t>
330-360 сол</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Шаравка өзені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2,6-оң, 1,5-сол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535-1000 оң,</w:t>
            </w:r>
            <w:r>
              <w:br/>
            </w:r>
            <w:r>
              <w:rPr>
                <w:rFonts w:ascii="Times New Roman"/>
                <w:b w:val="false"/>
                <w:i w:val="false"/>
                <w:color w:val="000000"/>
                <w:sz w:val="20"/>
              </w:rPr>
              <w:t>
400-590 сол. Шаравка өзенінің, Аплетин бұлағының Риддер қаласының шекарасына дейінгі ортақ су қорғау аймағы</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2,35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Аплетин бұлағы</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бөлінбейді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Шаравка өзені бойынша ескерілді</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535-1000 оң.</w:t>
            </w:r>
            <w:r>
              <w:br/>
            </w:r>
            <w:r>
              <w:rPr>
                <w:rFonts w:ascii="Times New Roman"/>
                <w:b w:val="false"/>
                <w:i w:val="false"/>
                <w:color w:val="000000"/>
                <w:sz w:val="20"/>
              </w:rPr>
              <w:t xml:space="preserve">
Шаравка өзенінің, Аплетин бұлағының Риддер қаласының шекарасына дейінгі ортақ су қорғау аймағы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Быструшка бұлағы</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бөлінбейді</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Быструха және Хариузовка өзендеріне ортақ су қорғау аймағы</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Бахорька бұлағы</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бөлінбейді</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Филипповка өзені бойынша ескерілді</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қорғау аймағы Филипповка өзенінің су қорғау аймағымен біріктірілген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Белкин бұлағы</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бөлінбейді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Быструха өзені бойынша ескерілді</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 Быструха өзенінің су қорғау аймағымен біріктірілген</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xml:space="preserve">
      Су қорғау аймақтары мен су қорғау белдеулерінің шекаралары мен ені "Шығыс Қазақстан облысы Риддер қаласының әкімшілік аумағының шекараларындағы жер үсті су объектілерінің су қорғау аймақтары мен су қорғау белдеулерін белгілеу" бекітілген жобасының картографиялық материалдарында көрсетілген.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