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053d" w14:textId="da00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24 сәуірдегі N 116 қаулысы. Шығыс Қазақстан облысының Әділет департаментінде 2014 жылғы 23 мамырда N 3362 болып тіркелді. Күші жойылды - Шығыс Қазақстан облысы әкімдігінің 2015 жылғы 07 желтоқсандағы N 332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07.12.2015 N 332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16-бабына</w:t>
      </w:r>
      <w:r>
        <w:rPr>
          <w:rFonts w:ascii="Times New Roman"/>
          <w:b w:val="false"/>
          <w:i w:val="false"/>
          <w:color w:val="000000"/>
          <w:sz w:val="28"/>
        </w:rPr>
        <w:t xml:space="preserve">, "Автомобиль көлігі саласында мемлекеттік қызметтер көрсету мәселелері туралы" Қазақстан Республикасы Үкіметінің 2014 жылғы 26 наурыздағы № 265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br/>
      </w:r>
      <w:r>
        <w:rPr>
          <w:rFonts w:ascii="Times New Roman"/>
          <w:b w:val="false"/>
          <w:i w:val="false"/>
          <w:color w:val="000000"/>
          <w:sz w:val="28"/>
        </w:rPr>
        <w:t xml:space="preserve">
      1) </w:t>
      </w:r>
      <w:r>
        <w:rPr>
          <w:rFonts w:ascii="Times New Roman"/>
          <w:b w:val="false"/>
          <w:i w:val="false"/>
          <w:color w:val="000000"/>
          <w:sz w:val="28"/>
        </w:rPr>
        <w:t xml:space="preserve">"Халықаралық техникалық байқау сертификатын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w:t>
      </w:r>
      <w:r>
        <w:br/>
      </w:r>
      <w:r>
        <w:rPr>
          <w:rFonts w:ascii="Times New Roman"/>
          <w:b w:val="false"/>
          <w:i w:val="false"/>
          <w:color w:val="000000"/>
          <w:sz w:val="28"/>
        </w:rPr>
        <w:t xml:space="preserve">
      2) </w:t>
      </w:r>
      <w:r>
        <w:rPr>
          <w:rFonts w:ascii="Times New Roman"/>
          <w:b w:val="false"/>
          <w:i w:val="false"/>
          <w:color w:val="000000"/>
          <w:sz w:val="28"/>
        </w:rPr>
        <w:t xml:space="preserve">"Жолаушыларды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Осы қаулы алғашқы ресми жарияланған күнінен кейін күнтізбелік он күн өткен соң қолданысқа енгізіледі, бірақ "Автомобиль көлігі саласында мемлекеттік қызметтер көрсету мәселелері туралы" Қазақстан Республикасы Үкіметінің 2014 жылғы 26 наурыздағы № 265 </w:t>
      </w:r>
      <w:r>
        <w:rPr>
          <w:rFonts w:ascii="Times New Roman"/>
          <w:b w:val="false"/>
          <w:i w:val="false"/>
          <w:color w:val="000000"/>
          <w:sz w:val="28"/>
        </w:rPr>
        <w:t xml:space="preserve"> 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
        <w:gridCol w:w="1"/>
        <w:gridCol w:w="12180"/>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Б.Сапарбаев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24 " сәуірдегі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 қаулысымен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27" w:id="0"/>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"Халықаралық техникалық байқау сертификатын беру" мемлекеттік көрсетілетін қызметінің (бұдан әрі – мемлекеттік қызмет) қызмет берушісі облыстың жергілікті атқарушы органы (бұдан әрі – қызмет беруші)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қызметті алуға өтініштерді қабылдау:</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2) "электрондық үкіметтің" веб-порталы (бұдан әрі – ЭҮП) арқылы жүзеге асырылады.</w:t>
      </w:r>
      <w:r>
        <w:br/>
      </w:r>
      <w:r>
        <w:rPr>
          <w:rFonts w:ascii="Times New Roman"/>
          <w:b w:val="false"/>
          <w:i w:val="false"/>
          <w:color w:val="000000"/>
          <w:sz w:val="28"/>
        </w:rPr>
        <w:t>
      Мемлекеттік қызмет нәтижесін беру ХҚО арқылы жүзеге асырылады.</w:t>
      </w:r>
      <w:r>
        <w:br/>
      </w:r>
      <w:r>
        <w:rPr>
          <w:rFonts w:ascii="Times New Roman"/>
          <w:b w:val="false"/>
          <w:i w:val="false"/>
          <w:color w:val="000000"/>
          <w:sz w:val="28"/>
        </w:rPr>
        <w:t xml:space="preserve">
      2. Мемлекеттік қызметті көрсету нысаны: электрондық (ішінара автоматтандырылған) және/немесе қағаз түрінде. </w:t>
      </w:r>
      <w:r>
        <w:br/>
      </w:r>
      <w:r>
        <w:rPr>
          <w:rFonts w:ascii="Times New Roman"/>
          <w:b w:val="false"/>
          <w:i w:val="false"/>
          <w:color w:val="000000"/>
          <w:sz w:val="28"/>
        </w:rPr>
        <w:t xml:space="preserve">
      3. Мемлекеттік қызметті көрсету нәтижесі – халықаралық техникалық байқау сертификаты (бұдан әрі – халықаралық сертификат) қағаз түрінде не мемлекеттік қызметті көрсетуден бас тарту туралы дәлелді жауап қағаз және/немесе электрондық түрде. </w:t>
      </w:r>
      <w:r>
        <w:br/>
      </w:r>
      <w:r>
        <w:rPr>
          <w:rFonts w:ascii="Times New Roman"/>
          <w:b w:val="false"/>
          <w:i w:val="false"/>
          <w:color w:val="000000"/>
          <w:sz w:val="28"/>
        </w:rPr>
        <w:t>
      Мемлекеттік қызмет көрсету нәтижесін ұсыну нысаны – электрондық және/немесе қағаз түрінде.</w:t>
      </w:r>
      <w:r>
        <w:br/>
      </w:r>
      <w:r>
        <w:rPr>
          <w:rFonts w:ascii="Times New Roman"/>
          <w:b w:val="false"/>
          <w:i w:val="false"/>
          <w:color w:val="000000"/>
          <w:sz w:val="28"/>
        </w:rPr>
        <w:t>
</w:t>
      </w:r>
    </w:p>
    <w:bookmarkStart w:name="z36" w:id="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(іс-қимылды) бастауға Қазақстан Республикасы Үкіметінің 2014 жылғы 26 наурыздағы № 265 қаулысымен бекітілген "Халықаралық техникалық байқау сертификатын беру" мемлекеттік көрсетілетін қызмет стандартының (бұдан әрі – Стандарт)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үлгіде берілген қызмет алушының(не сенімхат бойынша оның өкілінің) өтiнiшiне қызмет алушының ЭЦҚ-мен куәландырылған электрондық құжат нысанында ЭҮП-те сұрау салуының болуы негiздеме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Мемлекеттiк қызмет көрсету үдерісінің құрамына кiретiн рәсімдердің (іс-қимылдардың) мазмұны, орындалу ұзақтығы: </w:t>
      </w:r>
      <w:r>
        <w:br/>
      </w:r>
      <w:r>
        <w:rPr>
          <w:rFonts w:ascii="Times New Roman"/>
          <w:b w:val="false"/>
          <w:i w:val="false"/>
          <w:color w:val="000000"/>
          <w:sz w:val="28"/>
        </w:rPr>
        <w:t>
      </w:t>
      </w:r>
      <w:r>
        <w:rPr>
          <w:rFonts w:ascii="Times New Roman"/>
          <w:b w:val="false"/>
          <w:i w:val="false"/>
          <w:color w:val="000000"/>
          <w:sz w:val="28"/>
        </w:rPr>
        <w:t xml:space="preserve">1-іс-қимыл – қызмет беруші кеңсесі қызметкерінің қызмет алушының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құжаттарын қабылдауы және тіркеу журналына тіркеуі.</w:t>
      </w:r>
      <w:r>
        <w:br/>
      </w:r>
      <w:r>
        <w:rPr>
          <w:rFonts w:ascii="Times New Roman"/>
          <w:b w:val="false"/>
          <w:i w:val="false"/>
          <w:color w:val="000000"/>
          <w:sz w:val="28"/>
        </w:rPr>
        <w:t>
      </w:t>
      </w:r>
      <w:r>
        <w:rPr>
          <w:rFonts w:ascii="Times New Roman"/>
          <w:b w:val="false"/>
          <w:i w:val="false"/>
          <w:color w:val="000000"/>
          <w:sz w:val="28"/>
        </w:rPr>
        <w:t>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2-іс-қимыл – қызмет беруші басшысының қызмет алушының құжаттарын қарауы және қызмет берушінің бөлім басшысына қарауға беруі.</w:t>
      </w:r>
      <w:r>
        <w:br/>
      </w:r>
      <w:r>
        <w:rPr>
          <w:rFonts w:ascii="Times New Roman"/>
          <w:b w:val="false"/>
          <w:i w:val="false"/>
          <w:color w:val="000000"/>
          <w:sz w:val="28"/>
        </w:rPr>
        <w:t>
      </w:t>
      </w:r>
      <w:r>
        <w:rPr>
          <w:rFonts w:ascii="Times New Roman"/>
          <w:b w:val="false"/>
          <w:i w:val="false"/>
          <w:color w:val="000000"/>
          <w:sz w:val="28"/>
        </w:rPr>
        <w:t>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3-іс-қимыл – қызмет беруші бөлім басшысының қызмет алушының құжаттарын қарауы және қызмет беруші бөлімінің маманына орындауға беруі.</w:t>
      </w:r>
      <w:r>
        <w:br/>
      </w:r>
      <w:r>
        <w:rPr>
          <w:rFonts w:ascii="Times New Roman"/>
          <w:b w:val="false"/>
          <w:i w:val="false"/>
          <w:color w:val="000000"/>
          <w:sz w:val="28"/>
        </w:rPr>
        <w:t>
      </w:t>
      </w:r>
      <w:r>
        <w:rPr>
          <w:rFonts w:ascii="Times New Roman"/>
          <w:b w:val="false"/>
          <w:i w:val="false"/>
          <w:color w:val="000000"/>
          <w:sz w:val="28"/>
        </w:rPr>
        <w:t>Орындалу ұзақтығы –20 (жиырма) минут;</w:t>
      </w:r>
      <w:r>
        <w:br/>
      </w:r>
      <w:r>
        <w:rPr>
          <w:rFonts w:ascii="Times New Roman"/>
          <w:b w:val="false"/>
          <w:i w:val="false"/>
          <w:color w:val="000000"/>
          <w:sz w:val="28"/>
        </w:rPr>
        <w:t>
      </w:t>
      </w:r>
      <w:r>
        <w:rPr>
          <w:rFonts w:ascii="Times New Roman"/>
          <w:b w:val="false"/>
          <w:i w:val="false"/>
          <w:color w:val="000000"/>
          <w:sz w:val="28"/>
        </w:rPr>
        <w:t>4-іс-қимыл – қызмет беруші бөлім маманының қызмет алушының құжаттарын қарауы, халықаралық сертификатты не мемлекеттік қызмет көрсетуден бас тарту туралы дәлелді жауапты ресімдеуі.</w:t>
      </w:r>
      <w:r>
        <w:br/>
      </w:r>
      <w:r>
        <w:rPr>
          <w:rFonts w:ascii="Times New Roman"/>
          <w:b w:val="false"/>
          <w:i w:val="false"/>
          <w:color w:val="000000"/>
          <w:sz w:val="28"/>
        </w:rPr>
        <w:t>
      </w:t>
      </w:r>
      <w:r>
        <w:rPr>
          <w:rFonts w:ascii="Times New Roman"/>
          <w:b w:val="false"/>
          <w:i w:val="false"/>
          <w:color w:val="000000"/>
          <w:sz w:val="28"/>
        </w:rPr>
        <w:t>Орындалу ұзақтығы – 4 (төрт) сағат;</w:t>
      </w:r>
      <w:r>
        <w:br/>
      </w:r>
      <w:r>
        <w:rPr>
          <w:rFonts w:ascii="Times New Roman"/>
          <w:b w:val="false"/>
          <w:i w:val="false"/>
          <w:color w:val="000000"/>
          <w:sz w:val="28"/>
        </w:rPr>
        <w:t>
      </w:t>
      </w:r>
      <w:r>
        <w:rPr>
          <w:rFonts w:ascii="Times New Roman"/>
          <w:b w:val="false"/>
          <w:i w:val="false"/>
          <w:color w:val="000000"/>
          <w:sz w:val="28"/>
        </w:rPr>
        <w:t>5-іс-қимыл – қызмет беруші басшысының халықаралық сертификатқа не мемлекеттік қызмет көрсетуден бас тарту туралы дәлелді жауапқа қол қоюы.</w:t>
      </w:r>
      <w:r>
        <w:br/>
      </w:r>
      <w:r>
        <w:rPr>
          <w:rFonts w:ascii="Times New Roman"/>
          <w:b w:val="false"/>
          <w:i w:val="false"/>
          <w:color w:val="000000"/>
          <w:sz w:val="28"/>
        </w:rPr>
        <w:t>
      </w:t>
      </w:r>
      <w:r>
        <w:rPr>
          <w:rFonts w:ascii="Times New Roman"/>
          <w:b w:val="false"/>
          <w:i w:val="false"/>
          <w:color w:val="000000"/>
          <w:sz w:val="28"/>
        </w:rPr>
        <w:t>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6-іс-қимыл – қызмет беруші кеңсесі қызметкерінің халықаралық сертификатты не мемлекеттік қызмет көрсетуден бас тарту туралы дәлелді жауапты ХҚО-ға жіберуі.</w:t>
      </w:r>
      <w:r>
        <w:br/>
      </w:r>
      <w:r>
        <w:rPr>
          <w:rFonts w:ascii="Times New Roman"/>
          <w:b w:val="false"/>
          <w:i w:val="false"/>
          <w:color w:val="000000"/>
          <w:sz w:val="28"/>
        </w:rPr>
        <w:t>
      </w:t>
      </w:r>
      <w:r>
        <w:rPr>
          <w:rFonts w:ascii="Times New Roman"/>
          <w:b w:val="false"/>
          <w:i w:val="false"/>
          <w:color w:val="000000"/>
          <w:sz w:val="28"/>
        </w:rPr>
        <w:t>Орындалу ұзақтығы – 2 (екі) сағат.</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қызмет алушы ХҚО-ға не порталға құжаттар топтамасын тапсырған кезден бастап:</w:t>
      </w:r>
      <w:r>
        <w:br/>
      </w:r>
      <w:r>
        <w:rPr>
          <w:rFonts w:ascii="Times New Roman"/>
          <w:b w:val="false"/>
          <w:i w:val="false"/>
          <w:color w:val="000000"/>
          <w:sz w:val="28"/>
        </w:rPr>
        <w:t>
      </w:t>
      </w:r>
      <w:r>
        <w:rPr>
          <w:rFonts w:ascii="Times New Roman"/>
          <w:b w:val="false"/>
          <w:i w:val="false"/>
          <w:color w:val="000000"/>
          <w:sz w:val="28"/>
        </w:rPr>
        <w:t>халықаралық техникалық байқау сертификатын беру – 2 (екі)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көрсетуден бас тарту туралы жазбаша дәлелді жауап беру – 1 (бір) жұмыс күні ішінде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қызмет алушының тіркелген құжаттары болып табылады, олар осы Регламенттің 5-тармағында көрсетілген 2-іс-қимылды орындауды бастау үшін негіз болып табылады.2-іс-қимыл бойынша нәтиже қызмет беруші басшысының қарары болып табылады, ол осы Регламенттің 5-тармағында көрсетілген 3-іс-қимылды орындау үшін негіз болып табылады.3-іс-қимылдың нәтижесі қызмет беруші бөлім басшысының қарары болып табылады, ол осы Регламенттің 5-тармағында көрсетілген 4-іс-қимылды орындау үшін негіз болып табылады. 4-іс-қимыл нәтижесі ресімделген қағаз түріндегі халықаралық сертификат не қағаз және/немесе электрондық түрде дайындалған мемлекеттік қызмет көрсетуден бас тарту туралы дәлелді жауап болып табылады, ол осы Регламенттің 5-тармағында көрсетілген 5-іс-қимылды орындау үшін негіз болып табылады. 5-іс-қимыл нәтижесі қол қойылған халықаралық сертификат не мемлекеттік қызмет көрсетуден бас тарту туралы дәлелді жауап болып табылады, ол осы Регламенттің 5-тармағында көрсетілген 6-іс-қимылды орындау үшін негіз болып табылады. 6-іс-қимыл нәтижесі ХҚО курьерінің халықаралық сертификатты не мемлекеттік қызмет көрсетуден бас тарту туралы дәлелді жауапты алғандығы туралы қолхаты болып табылады.</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қызмет беруші кеңсесінің қызметкері;</w:t>
      </w:r>
      <w:r>
        <w:br/>
      </w:r>
      <w:r>
        <w:rPr>
          <w:rFonts w:ascii="Times New Roman"/>
          <w:b w:val="false"/>
          <w:i w:val="false"/>
          <w:color w:val="000000"/>
          <w:sz w:val="28"/>
        </w:rPr>
        <w:t>
      2) қызмет берушінің басшысы;</w:t>
      </w:r>
      <w:r>
        <w:br/>
      </w:r>
      <w:r>
        <w:rPr>
          <w:rFonts w:ascii="Times New Roman"/>
          <w:b w:val="false"/>
          <w:i w:val="false"/>
          <w:color w:val="000000"/>
          <w:sz w:val="28"/>
        </w:rPr>
        <w:t>
      3) қызмет беруші бөлімінің басшысы;</w:t>
      </w:r>
      <w:r>
        <w:br/>
      </w:r>
      <w:r>
        <w:rPr>
          <w:rFonts w:ascii="Times New Roman"/>
          <w:b w:val="false"/>
          <w:i w:val="false"/>
          <w:color w:val="000000"/>
          <w:sz w:val="28"/>
        </w:rPr>
        <w:t>
      4) қызмет беруші бөлімінің маманы.</w:t>
      </w:r>
      <w:r>
        <w:br/>
      </w:r>
      <w:r>
        <w:rPr>
          <w:rFonts w:ascii="Times New Roman"/>
          <w:b w:val="false"/>
          <w:i w:val="false"/>
          <w:color w:val="000000"/>
          <w:sz w:val="28"/>
        </w:rPr>
        <w:t xml:space="preserve">
      8. </w:t>
      </w:r>
      <w:r>
        <w:rPr>
          <w:rFonts w:ascii="Times New Roman"/>
          <w:b w:val="false"/>
          <w:i w:val="false"/>
          <w:color w:val="000000"/>
          <w:sz w:val="28"/>
        </w:rPr>
        <w:t>Мемлекеттiк қызмет көрсету үшiн қажеттi рәсiмдердiң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 xml:space="preserve">қызмет беруші кеңсесі қызметкерінің қызмет алушының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құжаттарын қабылдауды және кіріс нөмірі мен қабылдау күнін көрсете отырып, кіріс хат-хабарларын тіркеу журналына тіркеуді жүзеге асыруы. Орындалу ұзақтығы – 15 (он бес) минут;</w:t>
      </w:r>
      <w:r>
        <w:br/>
      </w:r>
      <w:r>
        <w:rPr>
          <w:rFonts w:ascii="Times New Roman"/>
          <w:b w:val="false"/>
          <w:i w:val="false"/>
          <w:color w:val="000000"/>
          <w:sz w:val="28"/>
        </w:rPr>
        <w:t xml:space="preserve">
      2) </w:t>
      </w:r>
      <w:r>
        <w:rPr>
          <w:rFonts w:ascii="Times New Roman"/>
          <w:b w:val="false"/>
          <w:i w:val="false"/>
          <w:color w:val="000000"/>
          <w:sz w:val="28"/>
        </w:rPr>
        <w:t>қызмет беруші басшысының қызмет алушының құжаттарын қарауы және қызмет берушінің бөлім басшысына қарауға беруі. Орындалу ұзақтығы – 20 (жиырма) минут;</w:t>
      </w:r>
      <w:r>
        <w:br/>
      </w:r>
      <w:r>
        <w:rPr>
          <w:rFonts w:ascii="Times New Roman"/>
          <w:b w:val="false"/>
          <w:i w:val="false"/>
          <w:color w:val="000000"/>
          <w:sz w:val="28"/>
        </w:rPr>
        <w:t xml:space="preserve">
      3) </w:t>
      </w:r>
      <w:r>
        <w:rPr>
          <w:rFonts w:ascii="Times New Roman"/>
          <w:b w:val="false"/>
          <w:i w:val="false"/>
          <w:color w:val="000000"/>
          <w:sz w:val="28"/>
        </w:rPr>
        <w:t>қызмет беруші бөлім басшысының қызмет алушының құжаттарын қарауы және қызмет беруші бөлімінің маманына орындауға беруі. Орындалу ұзақтығы – 20 (жиырма) минут;</w:t>
      </w:r>
      <w:r>
        <w:br/>
      </w:r>
      <w:r>
        <w:rPr>
          <w:rFonts w:ascii="Times New Roman"/>
          <w:b w:val="false"/>
          <w:i w:val="false"/>
          <w:color w:val="000000"/>
          <w:sz w:val="28"/>
        </w:rPr>
        <w:t xml:space="preserve">
      4) </w:t>
      </w:r>
      <w:r>
        <w:rPr>
          <w:rFonts w:ascii="Times New Roman"/>
          <w:b w:val="false"/>
          <w:i w:val="false"/>
          <w:color w:val="000000"/>
          <w:sz w:val="28"/>
        </w:rPr>
        <w:t>қызмет беруші бөлім маманының қызмет алушының құжаттарын қарауы, қағаз түріндегі халықаралық сертификатты не қағаз және/немесе электрондық түрде дайындалған мемлекеттік қызмет көрсетуден бас тарту туралы дәлелді жауапты ресімдеуі. Орындалу ұзақтығы – 4 (төрт) сағат;</w:t>
      </w:r>
      <w:r>
        <w:br/>
      </w:r>
      <w:r>
        <w:rPr>
          <w:rFonts w:ascii="Times New Roman"/>
          <w:b w:val="false"/>
          <w:i w:val="false"/>
          <w:color w:val="000000"/>
          <w:sz w:val="28"/>
        </w:rPr>
        <w:t xml:space="preserve">
      5) </w:t>
      </w:r>
      <w:r>
        <w:rPr>
          <w:rFonts w:ascii="Times New Roman"/>
          <w:b w:val="false"/>
          <w:i w:val="false"/>
          <w:color w:val="000000"/>
          <w:sz w:val="28"/>
        </w:rPr>
        <w:t>қызмет беруші басшысының халықаралық сертификатқа не мемлекеттік қызмет көрсетуден бас тарту туралы дәлелді жауапқа қол қоюы. Орындалу ұзақтығы – 20 (жиырма) минут;</w:t>
      </w:r>
      <w:r>
        <w:br/>
      </w:r>
      <w:r>
        <w:rPr>
          <w:rFonts w:ascii="Times New Roman"/>
          <w:b w:val="false"/>
          <w:i w:val="false"/>
          <w:color w:val="000000"/>
          <w:sz w:val="28"/>
        </w:rPr>
        <w:t xml:space="preserve">
      6) </w:t>
      </w:r>
      <w:r>
        <w:rPr>
          <w:rFonts w:ascii="Times New Roman"/>
          <w:b w:val="false"/>
          <w:i w:val="false"/>
          <w:color w:val="000000"/>
          <w:sz w:val="28"/>
        </w:rPr>
        <w:t>қызмет беруші кеңсесі қызметкерінің халықаралық сертификатты не мемлекеттік қызмет көрсетуден бас тарту туралы дәлелді жауапты ХҚО-ға жіберуі. Орындалу ұзақтығы – 2 (екі) сағат.</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реттілігінің сипаттамасы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әрбір іс-қимылды (рәсімді) өту блок-сызбасында көрсетілген.</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Халыққа қызмет көрсету орталығымен өзара iс-қимыл тәртiбiн, сондай-ақ мемлекеттiк қызмет көрсету процесінде ақпараттық жүйелердi пайдалану тәртiбiн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Қызмет алушы(не сенімхат бойынша оны ң өкілі) мемлекеттік көрсетілетін қызметті алу үшін ХҚО жүгінеді және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құжаттарды тапсырады. </w:t>
      </w:r>
      <w:r>
        <w:br/>
      </w:r>
      <w:r>
        <w:rPr>
          <w:rFonts w:ascii="Times New Roman"/>
          <w:b w:val="false"/>
          <w:i w:val="false"/>
          <w:color w:val="000000"/>
          <w:sz w:val="28"/>
        </w:rPr>
        <w:t>
      </w:t>
      </w:r>
      <w:r>
        <w:rPr>
          <w:rFonts w:ascii="Times New Roman"/>
          <w:b w:val="false"/>
          <w:i w:val="false"/>
          <w:color w:val="000000"/>
          <w:sz w:val="28"/>
        </w:rPr>
        <w:t>Қызмет алушының сұрау салуын өңдеу ұзақтығы – 15 (он бес) минут.</w:t>
      </w:r>
      <w:r>
        <w:br/>
      </w:r>
      <w:r>
        <w:rPr>
          <w:rFonts w:ascii="Times New Roman"/>
          <w:b w:val="false"/>
          <w:i w:val="false"/>
          <w:color w:val="000000"/>
          <w:sz w:val="28"/>
        </w:rPr>
        <w:t>
      </w:t>
      </w:r>
      <w:r>
        <w:rPr>
          <w:rFonts w:ascii="Times New Roman"/>
          <w:b w:val="false"/>
          <w:i w:val="false"/>
          <w:color w:val="000000"/>
          <w:sz w:val="28"/>
        </w:rPr>
        <w:t>Қызмет көрсетушіге сұрау салуды дайындау және жолдау тәртiбi:</w:t>
      </w:r>
      <w:r>
        <w:br/>
      </w:r>
      <w:r>
        <w:rPr>
          <w:rFonts w:ascii="Times New Roman"/>
          <w:b w:val="false"/>
          <w:i w:val="false"/>
          <w:color w:val="000000"/>
          <w:sz w:val="28"/>
        </w:rPr>
        <w:t>
      </w:t>
      </w:r>
      <w:r>
        <w:rPr>
          <w:rFonts w:ascii="Times New Roman"/>
          <w:b w:val="false"/>
          <w:i w:val="false"/>
          <w:color w:val="000000"/>
          <w:sz w:val="28"/>
        </w:rPr>
        <w:t>ХҚО операторының мемлекеттік көрсетілетін қызметті таңдауы,мемлекеттік қызмет көрсету үшiн сұрау салу нысанын экранға шығаруы және ХҚО операторының қызмет алушы деректерiн енгiзуi;</w:t>
      </w:r>
      <w:r>
        <w:br/>
      </w:r>
      <w:r>
        <w:rPr>
          <w:rFonts w:ascii="Times New Roman"/>
          <w:b w:val="false"/>
          <w:i w:val="false"/>
          <w:color w:val="000000"/>
          <w:sz w:val="28"/>
        </w:rPr>
        <w:t>
      </w:t>
      </w:r>
      <w:r>
        <w:rPr>
          <w:rFonts w:ascii="Times New Roman"/>
          <w:b w:val="false"/>
          <w:i w:val="false"/>
          <w:color w:val="000000"/>
          <w:sz w:val="28"/>
        </w:rPr>
        <w:t>ЖТ МДБ/ЗТ МДБ-да қызмет алушы деректерiнiң болуын тексеру;</w:t>
      </w:r>
      <w:r>
        <w:br/>
      </w:r>
      <w:r>
        <w:rPr>
          <w:rFonts w:ascii="Times New Roman"/>
          <w:b w:val="false"/>
          <w:i w:val="false"/>
          <w:color w:val="000000"/>
          <w:sz w:val="28"/>
        </w:rPr>
        <w:t>
      </w:t>
      </w:r>
      <w:r>
        <w:rPr>
          <w:rFonts w:ascii="Times New Roman"/>
          <w:b w:val="false"/>
          <w:i w:val="false"/>
          <w:color w:val="000000"/>
          <w:sz w:val="28"/>
        </w:rPr>
        <w:t>ХҚО операторының қағаз тасығыштағы құжаттардың болуы туралы бөлiгiнде сұрау салу нысанын толтыруы және қызмет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ЭЦҚ арқылы растауы;</w:t>
      </w:r>
      <w:r>
        <w:br/>
      </w:r>
      <w:r>
        <w:rPr>
          <w:rFonts w:ascii="Times New Roman"/>
          <w:b w:val="false"/>
          <w:i w:val="false"/>
          <w:color w:val="000000"/>
          <w:sz w:val="28"/>
        </w:rPr>
        <w:t>
      </w:t>
      </w:r>
      <w:r>
        <w:rPr>
          <w:rFonts w:ascii="Times New Roman"/>
          <w:b w:val="false"/>
          <w:i w:val="false"/>
          <w:color w:val="000000"/>
          <w:sz w:val="28"/>
        </w:rPr>
        <w:t>ХҚО операторының қызмет алушының қоса берілген құжаттарын тексеруі (өңдеуі);</w:t>
      </w:r>
      <w:r>
        <w:br/>
      </w:r>
      <w:r>
        <w:rPr>
          <w:rFonts w:ascii="Times New Roman"/>
          <w:b w:val="false"/>
          <w:i w:val="false"/>
          <w:color w:val="000000"/>
          <w:sz w:val="28"/>
        </w:rPr>
        <w:t>
      </w:t>
      </w:r>
      <w:r>
        <w:rPr>
          <w:rFonts w:ascii="Times New Roman"/>
          <w:b w:val="false"/>
          <w:i w:val="false"/>
          <w:color w:val="000000"/>
          <w:sz w:val="28"/>
        </w:rPr>
        <w:t xml:space="preserve">қызмет алушы Стандарттың 9-тармағында көзделген құжаттар топтамасын толық ұсынбаған жағдайда ХҚО қызметкері Стандарттың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құжаттың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сұрау салынған мемлекеттiк көрсетілетін қызметтiң атауы;</w:t>
      </w:r>
      <w:r>
        <w:br/>
      </w:r>
      <w:r>
        <w:rPr>
          <w:rFonts w:ascii="Times New Roman"/>
          <w:b w:val="false"/>
          <w:i w:val="false"/>
          <w:color w:val="000000"/>
          <w:sz w:val="28"/>
        </w:rPr>
        <w:t>
      </w:t>
      </w:r>
      <w:r>
        <w:rPr>
          <w:rFonts w:ascii="Times New Roman"/>
          <w:b w:val="false"/>
          <w:i w:val="false"/>
          <w:color w:val="000000"/>
          <w:sz w:val="28"/>
        </w:rPr>
        <w:t>қоса берілген құжаттардың атауы мен саны;</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 алу күні (уақыты) және құжаттарды беру орны;</w:t>
      </w:r>
      <w:r>
        <w:br/>
      </w:r>
      <w:r>
        <w:rPr>
          <w:rFonts w:ascii="Times New Roman"/>
          <w:b w:val="false"/>
          <w:i w:val="false"/>
          <w:color w:val="000000"/>
          <w:sz w:val="28"/>
        </w:rPr>
        <w:t>
      </w:t>
      </w:r>
      <w:r>
        <w:rPr>
          <w:rFonts w:ascii="Times New Roman"/>
          <w:b w:val="false"/>
          <w:i w:val="false"/>
          <w:color w:val="000000"/>
          <w:sz w:val="28"/>
        </w:rPr>
        <w:t>құжаттарды қабылдаған жауапты адамның тегі, аты, әкесінің аты;</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ХҚО операторының ЭЦҚ-мен куәландырылған (қол қойылған) электрондық құжатты (қызмет алушы сұранысын) ықпалдастырылған ЭҮШ арқылы ЭҮП-ке жіберу;</w:t>
      </w:r>
      <w:r>
        <w:br/>
      </w:r>
      <w:r>
        <w:rPr>
          <w:rFonts w:ascii="Times New Roman"/>
          <w:b w:val="false"/>
          <w:i w:val="false"/>
          <w:color w:val="000000"/>
          <w:sz w:val="28"/>
        </w:rPr>
        <w:t>
      </w:t>
      </w:r>
      <w:r>
        <w:rPr>
          <w:rFonts w:ascii="Times New Roman"/>
          <w:b w:val="false"/>
          <w:i w:val="false"/>
          <w:color w:val="000000"/>
          <w:sz w:val="28"/>
        </w:rPr>
        <w:t>электрондық құжатты ЭҮП-те тіркеу;</w:t>
      </w:r>
      <w:r>
        <w:br/>
      </w:r>
      <w:r>
        <w:rPr>
          <w:rFonts w:ascii="Times New Roman"/>
          <w:b w:val="false"/>
          <w:i w:val="false"/>
          <w:color w:val="000000"/>
          <w:sz w:val="28"/>
        </w:rPr>
        <w:t>
      </w:t>
      </w:r>
      <w:r>
        <w:rPr>
          <w:rFonts w:ascii="Times New Roman"/>
          <w:b w:val="false"/>
          <w:i w:val="false"/>
          <w:color w:val="000000"/>
          <w:sz w:val="28"/>
        </w:rPr>
        <w:t>қызмет алушының ХҚО операторы арқылы халықаралық сертификат не мемлекеттік қызмет көрсетуден бас тарту туралы дәлелді жауап алуы.</w:t>
      </w:r>
      <w:r>
        <w:br/>
      </w:r>
      <w:r>
        <w:rPr>
          <w:rFonts w:ascii="Times New Roman"/>
          <w:b w:val="false"/>
          <w:i w:val="false"/>
          <w:color w:val="000000"/>
          <w:sz w:val="28"/>
        </w:rPr>
        <w:t>
      </w:t>
      </w:r>
      <w:r>
        <w:rPr>
          <w:rFonts w:ascii="Times New Roman"/>
          <w:b w:val="false"/>
          <w:i w:val="false"/>
          <w:color w:val="000000"/>
          <w:sz w:val="28"/>
        </w:rPr>
        <w:t>Қызмет берушінің сұрау салуын жіберуге уәкілетті құрылымдық бөлімшелер немесе лауазымды тұлғалар:</w:t>
      </w:r>
      <w:r>
        <w:br/>
      </w:r>
      <w:r>
        <w:rPr>
          <w:rFonts w:ascii="Times New Roman"/>
          <w:b w:val="false"/>
          <w:i w:val="false"/>
          <w:color w:val="000000"/>
          <w:sz w:val="28"/>
        </w:rPr>
        <w:t>
      </w:t>
      </w:r>
      <w:r>
        <w:rPr>
          <w:rFonts w:ascii="Times New Roman"/>
          <w:b w:val="false"/>
          <w:i w:val="false"/>
          <w:color w:val="000000"/>
          <w:sz w:val="28"/>
        </w:rPr>
        <w:t>ХҚО операторы.</w:t>
      </w:r>
      <w:r>
        <w:br/>
      </w:r>
      <w:r>
        <w:rPr>
          <w:rFonts w:ascii="Times New Roman"/>
          <w:b w:val="false"/>
          <w:i w:val="false"/>
          <w:color w:val="000000"/>
          <w:sz w:val="28"/>
        </w:rPr>
        <w:t>
      </w:t>
      </w:r>
      <w:r>
        <w:rPr>
          <w:rFonts w:ascii="Times New Roman"/>
          <w:b w:val="false"/>
          <w:i w:val="false"/>
          <w:color w:val="000000"/>
          <w:sz w:val="28"/>
        </w:rPr>
        <w:t xml:space="preserve">ЭҮП-те қызмет алушының сұрау салуын тіркеу және өңдеу кезінде ХҚО қызметкерлерінің іс-қимылы осы Регламенттің 2-қосымшасына сәйкес ЭҮП арқылы мемлекеттік қызмет көрсету кезінде функционалдық өзара іс-қимыл </w:t>
      </w:r>
      <w:r>
        <w:rPr>
          <w:rFonts w:ascii="Times New Roman"/>
          <w:b w:val="false"/>
          <w:i w:val="false"/>
          <w:color w:val="000000"/>
          <w:sz w:val="28"/>
        </w:rPr>
        <w:t xml:space="preserve"> № 1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ХҚО-мен өзара іс-қимыл реттілігі және мерзімдері, оның ішінде қызмет берушілердің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w:t>
      </w:r>
      <w:r>
        <w:rPr>
          <w:rFonts w:ascii="Times New Roman"/>
          <w:b w:val="false"/>
          <w:i w:val="false"/>
          <w:color w:val="000000"/>
          <w:sz w:val="28"/>
        </w:rPr>
        <w:t>1 процесс – мемлекеттік қызмет көрсету үшін ХҚО операторының ЭҮП-ке логин мен пароль енгізуі (авторлау үдерісі);</w:t>
      </w:r>
      <w:r>
        <w:br/>
      </w:r>
      <w:r>
        <w:rPr>
          <w:rFonts w:ascii="Times New Roman"/>
          <w:b w:val="false"/>
          <w:i w:val="false"/>
          <w:color w:val="000000"/>
          <w:sz w:val="28"/>
        </w:rPr>
        <w:t>
      </w:t>
      </w:r>
      <w:r>
        <w:rPr>
          <w:rFonts w:ascii="Times New Roman"/>
          <w:b w:val="false"/>
          <w:i w:val="false"/>
          <w:color w:val="000000"/>
          <w:sz w:val="28"/>
        </w:rPr>
        <w:t>2 процесс – ХҚО операторының мемлекеттік қызметті таңдауы, қызмет көрсету үшiн сұрау салу нысанын экранға шығаруы және ХҚО операторының қызмет алушы деректерiн енгiзуi;</w:t>
      </w:r>
      <w:r>
        <w:br/>
      </w:r>
      <w:r>
        <w:rPr>
          <w:rFonts w:ascii="Times New Roman"/>
          <w:b w:val="false"/>
          <w:i w:val="false"/>
          <w:color w:val="000000"/>
          <w:sz w:val="28"/>
        </w:rPr>
        <w:t>
      </w:t>
      </w:r>
      <w:r>
        <w:rPr>
          <w:rFonts w:ascii="Times New Roman"/>
          <w:b w:val="false"/>
          <w:i w:val="false"/>
          <w:color w:val="000000"/>
          <w:sz w:val="28"/>
        </w:rPr>
        <w:t>3 процесс – қызмет алушы деректері туралы сұрау салуды ЭҮШ арқылы ЖТ МДБ / ЗТ МДБ-ға жолдау;</w:t>
      </w:r>
      <w:r>
        <w:br/>
      </w:r>
      <w:r>
        <w:rPr>
          <w:rFonts w:ascii="Times New Roman"/>
          <w:b w:val="false"/>
          <w:i w:val="false"/>
          <w:color w:val="000000"/>
          <w:sz w:val="28"/>
        </w:rPr>
        <w:t>
      </w:t>
      </w:r>
      <w:r>
        <w:rPr>
          <w:rFonts w:ascii="Times New Roman"/>
          <w:b w:val="false"/>
          <w:i w:val="false"/>
          <w:color w:val="000000"/>
          <w:sz w:val="28"/>
        </w:rPr>
        <w:t>1 шарт - ЖТ МДБ/ЗТ МДБ-да қызмет алушы деректерiнiң болуын тексеру;</w:t>
      </w:r>
      <w:r>
        <w:br/>
      </w:r>
      <w:r>
        <w:rPr>
          <w:rFonts w:ascii="Times New Roman"/>
          <w:b w:val="false"/>
          <w:i w:val="false"/>
          <w:color w:val="000000"/>
          <w:sz w:val="28"/>
        </w:rPr>
        <w:t>
      </w:t>
      </w:r>
      <w:r>
        <w:rPr>
          <w:rFonts w:ascii="Times New Roman"/>
          <w:b w:val="false"/>
          <w:i w:val="false"/>
          <w:color w:val="000000"/>
          <w:sz w:val="28"/>
        </w:rPr>
        <w:t>4 процесс - ЖТ МДБ/ ЗТ МДБ-да қызмет алушы деректерінің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5 процесс – ХҚО операторының қағаз тасығыштағы құжаттардың болуы туралы бөлiгiнде сұрау салу нысанын толтыруы және қызмет алушы ұсынған құжаттарды сканерлеуi, оларды сұрау салу нысанына бекітуі және қызмет көрсетуге толтырылған сұрау салу нысанын (енгізілген деректерді) ЭЦҚ арқылы растауы;</w:t>
      </w:r>
      <w:r>
        <w:br/>
      </w:r>
      <w:r>
        <w:rPr>
          <w:rFonts w:ascii="Times New Roman"/>
          <w:b w:val="false"/>
          <w:i w:val="false"/>
          <w:color w:val="000000"/>
          <w:sz w:val="28"/>
        </w:rPr>
        <w:t>
      </w:t>
      </w:r>
      <w:r>
        <w:rPr>
          <w:rFonts w:ascii="Times New Roman"/>
          <w:b w:val="false"/>
          <w:i w:val="false"/>
          <w:color w:val="000000"/>
          <w:sz w:val="28"/>
        </w:rPr>
        <w:t>2 шарт – ХҚО операторының қызмет алушының қоса берген құжаттарын тексеруі (өңдеуі);</w:t>
      </w:r>
      <w:r>
        <w:br/>
      </w:r>
      <w:r>
        <w:rPr>
          <w:rFonts w:ascii="Times New Roman"/>
          <w:b w:val="false"/>
          <w:i w:val="false"/>
          <w:color w:val="000000"/>
          <w:sz w:val="28"/>
        </w:rPr>
        <w:t>
      </w:t>
      </w:r>
      <w:r>
        <w:rPr>
          <w:rFonts w:ascii="Times New Roman"/>
          <w:b w:val="false"/>
          <w:i w:val="false"/>
          <w:color w:val="000000"/>
          <w:sz w:val="28"/>
        </w:rPr>
        <w:t xml:space="preserve">6 процесс – қызмет алушы Стандарттың 9-тармағында көзделген құжаттар топтамасын толық ұсынбаған жағдайда ХҚО қызметкері Стандарттың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7 процесс – ХҚО операторының ЭЦҚ-мен куәландырылған (қол қойылған) электрондық құжатты (қызмет алушының сұрау салуын) ықпалдастырылған ЭҮШ арқылы ЭҮП-ке жіберу; </w:t>
      </w:r>
      <w:r>
        <w:br/>
      </w:r>
      <w:r>
        <w:rPr>
          <w:rFonts w:ascii="Times New Roman"/>
          <w:b w:val="false"/>
          <w:i w:val="false"/>
          <w:color w:val="000000"/>
          <w:sz w:val="28"/>
        </w:rPr>
        <w:t>
      </w:t>
      </w:r>
      <w:r>
        <w:rPr>
          <w:rFonts w:ascii="Times New Roman"/>
          <w:b w:val="false"/>
          <w:i w:val="false"/>
          <w:color w:val="000000"/>
          <w:sz w:val="28"/>
        </w:rPr>
        <w:t>8 процесс - электрондық құжатты ЭҮП-те тіркеу;</w:t>
      </w:r>
      <w:r>
        <w:br/>
      </w:r>
      <w:r>
        <w:rPr>
          <w:rFonts w:ascii="Times New Roman"/>
          <w:b w:val="false"/>
          <w:i w:val="false"/>
          <w:color w:val="000000"/>
          <w:sz w:val="28"/>
        </w:rPr>
        <w:t>
      </w:t>
      </w:r>
      <w:r>
        <w:rPr>
          <w:rFonts w:ascii="Times New Roman"/>
          <w:b w:val="false"/>
          <w:i w:val="false"/>
          <w:color w:val="000000"/>
          <w:sz w:val="28"/>
        </w:rPr>
        <w:t xml:space="preserve">3 шарт – қызмет берушінің қызмет алушының қоса берген құжаттарының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тізбеге сәйкестігін тексеруі (өңдеуі);</w:t>
      </w:r>
      <w:r>
        <w:br/>
      </w:r>
      <w:r>
        <w:rPr>
          <w:rFonts w:ascii="Times New Roman"/>
          <w:b w:val="false"/>
          <w:i w:val="false"/>
          <w:color w:val="000000"/>
          <w:sz w:val="28"/>
        </w:rPr>
        <w:t>
      </w:t>
      </w:r>
      <w:r>
        <w:rPr>
          <w:rFonts w:ascii="Times New Roman"/>
          <w:b w:val="false"/>
          <w:i w:val="false"/>
          <w:color w:val="000000"/>
          <w:sz w:val="28"/>
        </w:rPr>
        <w:t>9 процесс – қызмет алушының ХҚО операторы арқылы халықаралық сертификат не мемлекеттік қызмет көрсетуден бас тарту туралы дәлелді жауап алуы.</w:t>
      </w:r>
      <w:r>
        <w:br/>
      </w:r>
      <w:r>
        <w:rPr>
          <w:rFonts w:ascii="Times New Roman"/>
          <w:b w:val="false"/>
          <w:i w:val="false"/>
          <w:color w:val="000000"/>
          <w:sz w:val="28"/>
        </w:rPr>
        <w:t xml:space="preserve">
      10. </w:t>
      </w:r>
      <w:r>
        <w:rPr>
          <w:rFonts w:ascii="Times New Roman"/>
          <w:b w:val="false"/>
          <w:i w:val="false"/>
          <w:color w:val="000000"/>
          <w:sz w:val="28"/>
        </w:rPr>
        <w:t xml:space="preserve">ХҚО арқылы сұрау салу нәтижесін алу процесі: </w:t>
      </w:r>
      <w:r>
        <w:br/>
      </w:r>
      <w:r>
        <w:rPr>
          <w:rFonts w:ascii="Times New Roman"/>
          <w:b w:val="false"/>
          <w:i w:val="false"/>
          <w:color w:val="000000"/>
          <w:sz w:val="28"/>
        </w:rPr>
        <w:t>
      </w:t>
      </w:r>
      <w:r>
        <w:rPr>
          <w:rFonts w:ascii="Times New Roman"/>
          <w:b w:val="false"/>
          <w:i w:val="false"/>
          <w:color w:val="000000"/>
          <w:sz w:val="28"/>
        </w:rPr>
        <w:t xml:space="preserve">қызмет алушы мемлекеттік қызмет нәтижесін алу үшін мемлекеттік қызмет көрсету мерзімі аяқталған соң жүгінеді. Мемлекеттік қызмет көрсету мерзімі – Стандарттың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алу Стандарттың 9-тармағына сәйкес құжаттарды қабылдау туралы қолхат негізінде жүзеге асырылады.</w:t>
      </w:r>
      <w:r>
        <w:br/>
      </w:r>
      <w:r>
        <w:rPr>
          <w:rFonts w:ascii="Times New Roman"/>
          <w:b w:val="false"/>
          <w:i w:val="false"/>
          <w:color w:val="000000"/>
          <w:sz w:val="28"/>
        </w:rPr>
        <w:t xml:space="preserve">
      11. </w:t>
      </w:r>
      <w:r>
        <w:rPr>
          <w:rFonts w:ascii="Times New Roman"/>
          <w:b w:val="false"/>
          <w:i w:val="false"/>
          <w:color w:val="000000"/>
          <w:sz w:val="28"/>
        </w:rPr>
        <w:t xml:space="preserve">ЭҮП арқылы мемлекеттік қызмет көрсету кезінде жүгіну тәртібі және қызмет беруші мен қызмет алушы рәсімдерінің (іс-қимылдарының) реттілігі осы Регламенттің 2 қосымшасына сәйкес, мемлекеттік қызмет көрсетуге қатысатын ақпараттық жүйелердің функционалдық өзара іс-қимыл </w:t>
      </w:r>
      <w:r>
        <w:rPr>
          <w:rFonts w:ascii="Times New Roman"/>
          <w:b w:val="false"/>
          <w:i w:val="false"/>
          <w:color w:val="000000"/>
          <w:sz w:val="28"/>
        </w:rPr>
        <w:t xml:space="preserve"> № 2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қызмет алушы ЭҮП-де тіркеуді қызмет алушы компьютерінің интернет-браузерінде сақталатын өзінің ЭЦҚ тіркеу куәлігінің көмегімен жүзеге асырады (ЭҮП-те тіркелмеген қызмет алушылар үшін жүзеге асырылады);</w:t>
      </w:r>
      <w:r>
        <w:br/>
      </w:r>
      <w:r>
        <w:rPr>
          <w:rFonts w:ascii="Times New Roman"/>
          <w:b w:val="false"/>
          <w:i w:val="false"/>
          <w:color w:val="000000"/>
          <w:sz w:val="28"/>
        </w:rPr>
        <w:t>
      1 процесс – қызмет алушы компьютерінің интернет-браузеріне ЭЦҚ тіркеу куәлігін бекіту және мемлекеттік қызметалу үшін қызмет алушының ЭҮП-ге парольді енгізуі (авторлау процесі);</w:t>
      </w:r>
      <w:r>
        <w:br/>
      </w:r>
      <w:r>
        <w:rPr>
          <w:rFonts w:ascii="Times New Roman"/>
          <w:b w:val="false"/>
          <w:i w:val="false"/>
          <w:color w:val="000000"/>
          <w:sz w:val="28"/>
        </w:rPr>
        <w:t>
      </w:t>
      </w:r>
      <w:r>
        <w:rPr>
          <w:rFonts w:ascii="Times New Roman"/>
          <w:b w:val="false"/>
          <w:i w:val="false"/>
          <w:color w:val="000000"/>
          <w:sz w:val="28"/>
        </w:rPr>
        <w:t>1 шарт – ЖСН/БСН) мен пароль арқылы тіркелген қызмет алушы туралы деректердің түпнұсқалығын ЭҮП-де тексеру;</w:t>
      </w:r>
      <w:r>
        <w:br/>
      </w:r>
      <w:r>
        <w:rPr>
          <w:rFonts w:ascii="Times New Roman"/>
          <w:b w:val="false"/>
          <w:i w:val="false"/>
          <w:color w:val="000000"/>
          <w:sz w:val="28"/>
        </w:rPr>
        <w:t>
      2 процесс – қызмет алушының деректерінде бұзушылықтардың болуына байланысты ЭҮП-тің авторландырудан бас тарту туралы хабарламаны қалыптастыруы;</w:t>
      </w:r>
      <w:r>
        <w:br/>
      </w:r>
      <w:r>
        <w:rPr>
          <w:rFonts w:ascii="Times New Roman"/>
          <w:b w:val="false"/>
          <w:i w:val="false"/>
          <w:color w:val="000000"/>
          <w:sz w:val="28"/>
        </w:rPr>
        <w:t>
      3 процесс –қызмет алушының мемлекеттік қызметті таңдауы, қызмет көрсету үшін сұрау салу нысанын экранға шығаруы және нысанды толтыруы, сұрау салу нысанына қажетті электрондық түрдегі құжаттарды бекітуі;</w:t>
      </w:r>
      <w:r>
        <w:br/>
      </w:r>
      <w:r>
        <w:rPr>
          <w:rFonts w:ascii="Times New Roman"/>
          <w:b w:val="false"/>
          <w:i w:val="false"/>
          <w:color w:val="000000"/>
          <w:sz w:val="28"/>
        </w:rPr>
        <w:t>
      4 процесс – ЭҮТШ-те төлемақы жасау, бұдан кейiн бұл ақпарат ЭҮП-ке келiп түседi;</w:t>
      </w:r>
      <w:r>
        <w:br/>
      </w:r>
      <w:r>
        <w:rPr>
          <w:rFonts w:ascii="Times New Roman"/>
          <w:b w:val="false"/>
          <w:i w:val="false"/>
          <w:color w:val="000000"/>
          <w:sz w:val="28"/>
        </w:rPr>
        <w:t>
      2 шарт – ЭҮП-те мемлекеттiк қызмет көрсеткені үшін төлемақы төленгенін тексеру;</w:t>
      </w:r>
      <w:r>
        <w:br/>
      </w:r>
      <w:r>
        <w:rPr>
          <w:rFonts w:ascii="Times New Roman"/>
          <w:b w:val="false"/>
          <w:i w:val="false"/>
          <w:color w:val="000000"/>
          <w:sz w:val="28"/>
        </w:rPr>
        <w:t>
      5 процесс – ЭҮП-те мемлекеттік қызмет көрсеткені үшiн төлемнiң болмауына байланысты сұратылып отырған қызмет көрсетуден бас тарту туралы хабарлама қалыптастыру;</w:t>
      </w:r>
      <w:r>
        <w:br/>
      </w:r>
      <w:r>
        <w:rPr>
          <w:rFonts w:ascii="Times New Roman"/>
          <w:b w:val="false"/>
          <w:i w:val="false"/>
          <w:color w:val="000000"/>
          <w:sz w:val="28"/>
        </w:rPr>
        <w:t>
      6 процесс – қызмет алушының сұрау салуды куәландыру (қол қою) үшін ЭЦҚ тіркеу куәлігін таңдауы;</w:t>
      </w:r>
      <w:r>
        <w:br/>
      </w:r>
      <w:r>
        <w:rPr>
          <w:rFonts w:ascii="Times New Roman"/>
          <w:b w:val="false"/>
          <w:i w:val="false"/>
          <w:color w:val="000000"/>
          <w:sz w:val="28"/>
        </w:rPr>
        <w:t>
      3 шарт – ЭҮП-те ЭЦҚ тіркеу куәлігінің қолданыс мерзімін және қайтарып алынған (күші жойылған) тіркеу куәліктері тізімінде болмауын, сондай-ақ сұрау салуда көрсетілген ЖСН/БЖН мен ЭЦҚ тіркеу куәлігінде көрсетілген ЖСН/БЖН арасындағы сәйкестендіру деректерінің сәйкес келуін тексеру;</w:t>
      </w:r>
      <w:r>
        <w:br/>
      </w:r>
      <w:r>
        <w:rPr>
          <w:rFonts w:ascii="Times New Roman"/>
          <w:b w:val="false"/>
          <w:i w:val="false"/>
          <w:color w:val="000000"/>
          <w:sz w:val="28"/>
        </w:rPr>
        <w:t>
      7 процесс – қызмет алушының ЭЦҚ түпнұсқалылығының расталмауына байланысты сұратылып отырған мемлекеттік қызметті көрсетуден бас тарту туралы хабарлама қалыптастыру;</w:t>
      </w:r>
      <w:r>
        <w:br/>
      </w:r>
      <w:r>
        <w:rPr>
          <w:rFonts w:ascii="Times New Roman"/>
          <w:b w:val="false"/>
          <w:i w:val="false"/>
          <w:color w:val="000000"/>
          <w:sz w:val="28"/>
        </w:rPr>
        <w:t xml:space="preserve">
      8 процесс – қызмет алушының ЭЦҚ-ның көмегімен мемлекеттік қызмет көрсетуге сұрау салуды куәландыру (қол қою); </w:t>
      </w:r>
      <w:r>
        <w:br/>
      </w:r>
      <w:r>
        <w:rPr>
          <w:rFonts w:ascii="Times New Roman"/>
          <w:b w:val="false"/>
          <w:i w:val="false"/>
          <w:color w:val="000000"/>
          <w:sz w:val="28"/>
        </w:rPr>
        <w:t>
      9 процесс – ЭҮП-те қызмет алушының электрондық сұрау салуын тіркеу;</w:t>
      </w:r>
      <w:r>
        <w:br/>
      </w:r>
      <w:r>
        <w:rPr>
          <w:rFonts w:ascii="Times New Roman"/>
          <w:b w:val="false"/>
          <w:i w:val="false"/>
          <w:color w:val="000000"/>
          <w:sz w:val="28"/>
        </w:rPr>
        <w:t>
      </w:t>
      </w:r>
      <w:r>
        <w:rPr>
          <w:rFonts w:ascii="Times New Roman"/>
          <w:b w:val="false"/>
          <w:i w:val="false"/>
          <w:color w:val="000000"/>
          <w:sz w:val="28"/>
        </w:rPr>
        <w:t>10 процесс – қызмет алушының ХҚО операторы арқылы халықаралық сертификат не мемлекеттік қызмет көрсетуден бас тарту туралы дәлелді жауап алуы.</w:t>
      </w:r>
      <w:r>
        <w:br/>
      </w:r>
      <w:r>
        <w:rPr>
          <w:rFonts w:ascii="Times New Roman"/>
          <w:b w:val="false"/>
          <w:i w:val="false"/>
          <w:color w:val="000000"/>
          <w:sz w:val="28"/>
        </w:rPr>
        <w:t>
      </w:t>
      </w:r>
      <w:r>
        <w:rPr>
          <w:rFonts w:ascii="Times New Roman"/>
          <w:b w:val="false"/>
          <w:i w:val="false"/>
          <w:color w:val="000000"/>
          <w:sz w:val="28"/>
        </w:rPr>
        <w:t>Қызмет беруші арқылы қадамдық іс-қимылдармен шешімдер осы Регламенттің 2 -қосымшасында (</w:t>
      </w:r>
      <w:r>
        <w:rPr>
          <w:rFonts w:ascii="Times New Roman"/>
          <w:b w:val="false"/>
          <w:i w:val="false"/>
          <w:color w:val="000000"/>
          <w:sz w:val="28"/>
        </w:rPr>
        <w:t xml:space="preserve"> № 3 диаграммада</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1 процесс – мемлекеттік қызмет көрсету үшін қызмет беруші қызметкерінің ЭҮП-ке логин мен пароль енгізуі (авторлау процесі);</w:t>
      </w:r>
      <w:r>
        <w:br/>
      </w:r>
      <w:r>
        <w:rPr>
          <w:rFonts w:ascii="Times New Roman"/>
          <w:b w:val="false"/>
          <w:i w:val="false"/>
          <w:color w:val="000000"/>
          <w:sz w:val="28"/>
        </w:rPr>
        <w:t>
      </w:t>
      </w:r>
      <w:r>
        <w:rPr>
          <w:rFonts w:ascii="Times New Roman"/>
          <w:b w:val="false"/>
          <w:i w:val="false"/>
          <w:color w:val="000000"/>
          <w:sz w:val="28"/>
        </w:rPr>
        <w:t>1 шарт – қызмет берушінің тіркелген қызметкері туралы деректердің түпнұсқалылығын логин және пароль арқылы ЭҮП-те тексеру;</w:t>
      </w:r>
      <w:r>
        <w:br/>
      </w:r>
      <w:r>
        <w:rPr>
          <w:rFonts w:ascii="Times New Roman"/>
          <w:b w:val="false"/>
          <w:i w:val="false"/>
          <w:color w:val="000000"/>
          <w:sz w:val="28"/>
        </w:rPr>
        <w:t>
      </w:t>
      </w:r>
      <w:r>
        <w:rPr>
          <w:rFonts w:ascii="Times New Roman"/>
          <w:b w:val="false"/>
          <w:i w:val="false"/>
          <w:color w:val="000000"/>
          <w:sz w:val="28"/>
        </w:rPr>
        <w:t>2 процесс – қызмет берушінің қызметкерінің деректерінде бұзушылықтардың болуына байланысты авторландырудан бас тарту туралы ЭҮП хабарлама қалыптастыру;</w:t>
      </w:r>
      <w:r>
        <w:br/>
      </w:r>
      <w:r>
        <w:rPr>
          <w:rFonts w:ascii="Times New Roman"/>
          <w:b w:val="false"/>
          <w:i w:val="false"/>
          <w:color w:val="000000"/>
          <w:sz w:val="28"/>
        </w:rPr>
        <w:t>
      </w:t>
      </w:r>
      <w:r>
        <w:rPr>
          <w:rFonts w:ascii="Times New Roman"/>
          <w:b w:val="false"/>
          <w:i w:val="false"/>
          <w:color w:val="000000"/>
          <w:sz w:val="28"/>
        </w:rPr>
        <w:t>3 процесс – қызмет берушінің мемлекеттік қызметті таңдауы, қызмет көрсету үшін сұрау салу нысанын экранға шығаруы және қызмет берушінің қызмет алушының деректерін енгізуі;</w:t>
      </w:r>
      <w:r>
        <w:br/>
      </w:r>
      <w:r>
        <w:rPr>
          <w:rFonts w:ascii="Times New Roman"/>
          <w:b w:val="false"/>
          <w:i w:val="false"/>
          <w:color w:val="000000"/>
          <w:sz w:val="28"/>
        </w:rPr>
        <w:t>
      </w:t>
      </w:r>
      <w:r>
        <w:rPr>
          <w:rFonts w:ascii="Times New Roman"/>
          <w:b w:val="false"/>
          <w:i w:val="false"/>
          <w:color w:val="000000"/>
          <w:sz w:val="28"/>
        </w:rPr>
        <w:t>4 процесс – ЭҮП-те сұрау салуды тіркеу және мемлекеттік қызметті өңдеу;</w:t>
      </w:r>
      <w:r>
        <w:br/>
      </w:r>
      <w:r>
        <w:rPr>
          <w:rFonts w:ascii="Times New Roman"/>
          <w:b w:val="false"/>
          <w:i w:val="false"/>
          <w:color w:val="000000"/>
          <w:sz w:val="28"/>
        </w:rPr>
        <w:t>
      </w:t>
      </w:r>
      <w:r>
        <w:rPr>
          <w:rFonts w:ascii="Times New Roman"/>
          <w:b w:val="false"/>
          <w:i w:val="false"/>
          <w:color w:val="000000"/>
          <w:sz w:val="28"/>
        </w:rPr>
        <w:t xml:space="preserve">2 шарт – қызмет берушінің қызмет алушының қоса берген құжаттарының Стандарттың </w:t>
      </w:r>
      <w:r>
        <w:rPr>
          <w:rFonts w:ascii="Times New Roman"/>
          <w:b w:val="false"/>
          <w:i w:val="false"/>
          <w:color w:val="000000"/>
          <w:sz w:val="28"/>
        </w:rPr>
        <w:t xml:space="preserve"> 9-тармағындағы</w:t>
      </w:r>
      <w:r>
        <w:rPr>
          <w:rFonts w:ascii="Times New Roman"/>
          <w:b w:val="false"/>
          <w:i w:val="false"/>
          <w:color w:val="000000"/>
          <w:sz w:val="28"/>
        </w:rPr>
        <w:t xml:space="preserve"> талаптарға және халықаралық сертификат беру үшiн негiздерге сәйкестiгiн тексеруі;</w:t>
      </w:r>
      <w:r>
        <w:br/>
      </w:r>
      <w:r>
        <w:rPr>
          <w:rFonts w:ascii="Times New Roman"/>
          <w:b w:val="false"/>
          <w:i w:val="false"/>
          <w:color w:val="000000"/>
          <w:sz w:val="28"/>
        </w:rPr>
        <w:t>
      </w:t>
      </w:r>
      <w:r>
        <w:rPr>
          <w:rFonts w:ascii="Times New Roman"/>
          <w:b w:val="false"/>
          <w:i w:val="false"/>
          <w:color w:val="000000"/>
          <w:sz w:val="28"/>
        </w:rPr>
        <w:t>5 процесс – талап бұзушылықтардың болуына байланысты ЭҮП-те сұратылып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6 процесс – халықаралық сертификатты қағаз түрінде дайындау.</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ХҚО-мен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 xml:space="preserve"> 3 қосымшаға</w:t>
      </w:r>
      <w:r>
        <w:rPr>
          <w:rFonts w:ascii="Times New Roman"/>
          <w:b w:val="false"/>
          <w:i w:val="false"/>
          <w:color w:val="000000"/>
          <w:sz w:val="28"/>
        </w:rPr>
        <w:t xml:space="preserve">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-Шығыс Қазақстан облысы әкімдігінің 29.09.2014 </w:t>
      </w:r>
      <w:r>
        <w:rPr>
          <w:rFonts w:ascii="Times New Roman"/>
          <w:b w:val="false"/>
          <w:i w:val="false"/>
          <w:color w:val="ff0000"/>
          <w:sz w:val="28"/>
        </w:rPr>
        <w:t xml:space="preserve"> № 260</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31" w:id="4"/>
    <w:p>
      <w:pPr>
        <w:spacing w:after="0"/>
        <w:ind w:left="0"/>
        <w:jc w:val="left"/>
      </w:pPr>
      <w:r>
        <w:rPr>
          <w:rFonts w:ascii="Times New Roman"/>
          <w:b/>
          <w:i w:val="false"/>
          <w:color w:val="000000"/>
        </w:rPr>
        <w:t xml:space="preserve"> Ескерту.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БСН - бизнес-сәйкестендiру нөмiрi;</w:t>
      </w:r>
      <w:r>
        <w:br/>
      </w:r>
      <w:r>
        <w:rPr>
          <w:rFonts w:ascii="Times New Roman"/>
          <w:b w:val="false"/>
          <w:i w:val="false"/>
          <w:color w:val="000000"/>
          <w:sz w:val="28"/>
        </w:rPr>
        <w:t>
      </w:t>
      </w:r>
      <w:r>
        <w:rPr>
          <w:rFonts w:ascii="Times New Roman"/>
          <w:b w:val="false"/>
          <w:i w:val="false"/>
          <w:color w:val="000000"/>
          <w:sz w:val="28"/>
        </w:rPr>
        <w:t>ЖСН – жеке сәйкестендiру нөмiрi;</w:t>
      </w:r>
      <w:r>
        <w:br/>
      </w:r>
      <w:r>
        <w:rPr>
          <w:rFonts w:ascii="Times New Roman"/>
          <w:b w:val="false"/>
          <w:i w:val="false"/>
          <w:color w:val="000000"/>
          <w:sz w:val="28"/>
        </w:rPr>
        <w:t>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w:t>
      </w:r>
      <w:r>
        <w:rPr>
          <w:rFonts w:ascii="Times New Roman"/>
          <w:b w:val="false"/>
          <w:i w:val="false"/>
          <w:color w:val="000000"/>
          <w:sz w:val="28"/>
        </w:rPr>
        <w:t>ЗТ МДБ – "Заңды тұлғалар" мемлекеттік деректер базасы;</w:t>
      </w:r>
      <w:r>
        <w:br/>
      </w:r>
      <w:r>
        <w:rPr>
          <w:rFonts w:ascii="Times New Roman"/>
          <w:b w:val="false"/>
          <w:i w:val="false"/>
          <w:color w:val="000000"/>
          <w:sz w:val="28"/>
        </w:rPr>
        <w:t>
      </w:t>
      </w:r>
      <w:r>
        <w:rPr>
          <w:rFonts w:ascii="Times New Roman"/>
          <w:b w:val="false"/>
          <w:i w:val="false"/>
          <w:color w:val="000000"/>
          <w:sz w:val="28"/>
        </w:rPr>
        <w:t>ЭҮТШ – "электрондық үкiметтiң" төлем шлюзi;</w:t>
      </w:r>
      <w:r>
        <w:br/>
      </w:r>
      <w:r>
        <w:rPr>
          <w:rFonts w:ascii="Times New Roman"/>
          <w:b w:val="false"/>
          <w:i w:val="false"/>
          <w:color w:val="000000"/>
          <w:sz w:val="28"/>
        </w:rPr>
        <w:t>
      </w:t>
      </w:r>
      <w:r>
        <w:rPr>
          <w:rFonts w:ascii="Times New Roman"/>
          <w:b w:val="false"/>
          <w:i w:val="false"/>
          <w:color w:val="000000"/>
          <w:sz w:val="28"/>
        </w:rPr>
        <w:t>ЭҮШ – "электрондық үкiметтiң" шлюзi;</w:t>
      </w:r>
      <w:r>
        <w:br/>
      </w:r>
      <w:r>
        <w:rPr>
          <w:rFonts w:ascii="Times New Roman"/>
          <w:b w:val="false"/>
          <w:i w:val="false"/>
          <w:color w:val="000000"/>
          <w:sz w:val="28"/>
        </w:rPr>
        <w:t>
      </w:t>
      </w:r>
      <w:r>
        <w:rPr>
          <w:rFonts w:ascii="Times New Roman"/>
          <w:b w:val="false"/>
          <w:i w:val="false"/>
          <w:color w:val="000000"/>
          <w:sz w:val="28"/>
        </w:rPr>
        <w:t>ЭЦҚ – электрондық цифрлық қолтаңба.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сертификатын беру" мемлекеттік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tc>
      </w:tr>
    </w:tbl>
    <w:bookmarkStart w:name="z140" w:id="5"/>
    <w:p>
      <w:pPr>
        <w:spacing w:after="0"/>
        <w:ind w:left="0"/>
        <w:jc w:val="left"/>
      </w:pPr>
      <w:r>
        <w:rPr>
          <w:rFonts w:ascii="Times New Roman"/>
          <w:b/>
          <w:i w:val="false"/>
          <w:color w:val="000000"/>
        </w:rPr>
        <w:t xml:space="preserve"> Әрбір іс-қимылды (рәсімді) өту блок-сызбасы</w:t>
      </w:r>
    </w:p>
    <w:bookmarkEnd w:id="5"/>
    <w:bookmarkStart w:name="z141" w:id="6"/>
    <w:p>
      <w:pPr>
        <w:spacing w:after="0"/>
        <w:ind w:left="0"/>
        <w:jc w:val="left"/>
      </w:pPr>
    </w:p>
    <w:bookmarkEnd w:id="6"/>
    <w:p>
      <w:pPr>
        <w:spacing w:after="0"/>
        <w:ind w:left="0"/>
        <w:jc w:val="both"/>
      </w:pPr>
      <w:r>
        <w:drawing>
          <wp:inline distT="0" distB="0" distL="0" distR="0">
            <wp:extent cx="6921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77470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сертификатын беру" мемлекеттік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tc>
      </w:tr>
    </w:tbl>
    <w:bookmarkStart w:name="z5" w:id="7"/>
    <w:p>
      <w:pPr>
        <w:spacing w:after="0"/>
        <w:ind w:left="0"/>
        <w:jc w:val="left"/>
      </w:pPr>
      <w:r>
        <w:rPr>
          <w:rFonts w:ascii="Times New Roman"/>
          <w:b/>
          <w:i w:val="false"/>
          <w:color w:val="000000"/>
        </w:rPr>
        <w:t xml:space="preserve"> ЭҮП арқылы мемлекеттік қызмет көрсету кезінде функционалдық өзара іс-қимыл</w:t>
      </w:r>
      <w:r>
        <w:br/>
      </w:r>
      <w:r>
        <w:rPr>
          <w:rFonts w:ascii="Times New Roman"/>
          <w:b/>
          <w:i w:val="false"/>
          <w:color w:val="000000"/>
        </w:rPr>
        <w:t>№ 1 диаграммасы</w:t>
      </w:r>
    </w:p>
    <w:bookmarkEnd w:id="7"/>
    <w:bookmarkStart w:name="z142" w:id="8"/>
    <w:p>
      <w:pPr>
        <w:spacing w:after="0"/>
        <w:ind w:left="0"/>
        <w:jc w:val="left"/>
      </w:pPr>
    </w:p>
    <w:bookmarkEnd w:id="8"/>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75100"/>
                    </a:xfrm>
                    <a:prstGeom prst="rect">
                      <a:avLst/>
                    </a:prstGeom>
                  </pic:spPr>
                </pic:pic>
              </a:graphicData>
            </a:graphic>
          </wp:inline>
        </w:drawing>
      </w:r>
    </w:p>
    <w:p>
      <w:pPr>
        <w:spacing w:after="0"/>
        <w:ind w:left="0"/>
        <w:jc w:val="left"/>
      </w:pPr>
      <w:r>
        <w:br/>
      </w:r>
    </w:p>
    <w:bookmarkStart w:name="z6" w:id="9"/>
    <w:p>
      <w:pPr>
        <w:spacing w:after="0"/>
        <w:ind w:left="0"/>
        <w:jc w:val="left"/>
      </w:pPr>
      <w:r>
        <w:rPr>
          <w:rFonts w:ascii="Times New Roman"/>
          <w:b/>
          <w:i w:val="false"/>
          <w:color w:val="000000"/>
        </w:rPr>
        <w:t xml:space="preserve"> ЭҮП арқылы мемлекеттік қызмет көрсету кезінде функционалдық өзара іс-қимыл</w:t>
      </w:r>
      <w:r>
        <w:br/>
      </w:r>
      <w:r>
        <w:rPr>
          <w:rFonts w:ascii="Times New Roman"/>
          <w:b/>
          <w:i w:val="false"/>
          <w:color w:val="000000"/>
        </w:rPr>
        <w:t>№ 2 диаграммасы</w:t>
      </w:r>
    </w:p>
    <w:bookmarkEnd w:id="9"/>
    <w:bookmarkStart w:name="z143" w:id="10"/>
    <w:p>
      <w:pPr>
        <w:spacing w:after="0"/>
        <w:ind w:left="0"/>
        <w:jc w:val="left"/>
      </w:pPr>
    </w:p>
    <w:bookmarkEnd w:id="10"/>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37100"/>
                    </a:xfrm>
                    <a:prstGeom prst="rect">
                      <a:avLst/>
                    </a:prstGeom>
                  </pic:spPr>
                </pic:pic>
              </a:graphicData>
            </a:graphic>
          </wp:inline>
        </w:drawing>
      </w:r>
    </w:p>
    <w:p>
      <w:pPr>
        <w:spacing w:after="0"/>
        <w:ind w:left="0"/>
        <w:jc w:val="left"/>
      </w:pPr>
      <w:r>
        <w:br/>
      </w:r>
    </w:p>
    <w:bookmarkStart w:name="z7" w:id="11"/>
    <w:p>
      <w:pPr>
        <w:spacing w:after="0"/>
        <w:ind w:left="0"/>
        <w:jc w:val="left"/>
      </w:pPr>
      <w:r>
        <w:rPr>
          <w:rFonts w:ascii="Times New Roman"/>
          <w:b/>
          <w:i w:val="false"/>
          <w:color w:val="000000"/>
        </w:rPr>
        <w:t xml:space="preserve"> Қызмет беруші арқылы мемлекеттік қызмет көрсету кезінде функционалдық өзара іс-қимыл</w:t>
      </w:r>
      <w:r>
        <w:br/>
      </w:r>
      <w:r>
        <w:rPr>
          <w:rFonts w:ascii="Times New Roman"/>
          <w:b/>
          <w:i w:val="false"/>
          <w:color w:val="000000"/>
        </w:rPr>
        <w:t>№ 3 диаграммасы</w:t>
      </w:r>
    </w:p>
    <w:bookmarkEnd w:id="11"/>
    <w:bookmarkStart w:name="z144" w:id="12"/>
    <w:p>
      <w:pPr>
        <w:spacing w:after="0"/>
        <w:ind w:left="0"/>
        <w:jc w:val="left"/>
      </w:pPr>
    </w:p>
    <w:bookmarkEnd w:id="12"/>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94300"/>
                    </a:xfrm>
                    <a:prstGeom prst="rect">
                      <a:avLst/>
                    </a:prstGeom>
                  </pic:spPr>
                </pic:pic>
              </a:graphicData>
            </a:graphic>
          </wp:inline>
        </w:drawing>
      </w:r>
    </w:p>
    <w:p>
      <w:pPr>
        <w:spacing w:after="0"/>
        <w:ind w:left="0"/>
        <w:jc w:val="left"/>
      </w:pPr>
      <w:r>
        <w:br/>
      </w:r>
    </w:p>
    <w:bookmarkStart w:name="z145" w:id="13"/>
    <w:p>
      <w:pPr>
        <w:spacing w:after="0"/>
        <w:ind w:left="0"/>
        <w:jc w:val="left"/>
      </w:pPr>
      <w:r>
        <w:rPr>
          <w:rFonts w:ascii="Times New Roman"/>
          <w:b/>
          <w:i w:val="false"/>
          <w:color w:val="000000"/>
        </w:rPr>
        <w:t xml:space="preserve"> Шартты белгілер:</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324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324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сертификатын беру" мемлекеттік</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bl>
    <w:bookmarkStart w:name="z17" w:id="14"/>
    <w:p>
      <w:pPr>
        <w:spacing w:after="0"/>
        <w:ind w:left="0"/>
        <w:jc w:val="left"/>
      </w:pPr>
      <w:r>
        <w:rPr>
          <w:rFonts w:ascii="Times New Roman"/>
          <w:b/>
          <w:i w:val="false"/>
          <w:color w:val="000000"/>
        </w:rPr>
        <w:t xml:space="preserve"> ХҚО арқылы мемлекеттік қызмет көрсету кезінде мемлекеттік қызмет көрсетудің бизнес-процестерінің анықтамалығы</w:t>
      </w:r>
    </w:p>
    <w:bookmarkEnd w:id="14"/>
    <w:p>
      <w:pPr>
        <w:spacing w:after="0"/>
        <w:ind w:left="0"/>
        <w:jc w:val="left"/>
      </w:pPr>
      <w:r>
        <w:rPr>
          <w:rFonts w:ascii="Times New Roman"/>
          <w:b w:val="false"/>
          <w:i w:val="false"/>
          <w:color w:val="ff0000"/>
          <w:sz w:val="28"/>
        </w:rPr>
        <w:t xml:space="preserve">      Ескерту. Регламент 3-қосымшамен толықтырылды - Шығыс Қазақстан облысы әкімдігінің 29.09.2014 </w:t>
      </w:r>
      <w:r>
        <w:rPr>
          <w:rFonts w:ascii="Times New Roman"/>
          <w:b w:val="false"/>
          <w:i w:val="false"/>
          <w:color w:val="ff0000"/>
          <w:sz w:val="28"/>
        </w:rPr>
        <w:t xml:space="preserve"> № 260</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60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көрсетудің бизнес-процестерінің анықтамалығы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894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24 " сәуірдегі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 қаулысымен </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147" w:id="15"/>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қызметінің (бұдан әрі – мемлекеттік қызмет) қызмет берушісі облыстың жергілікті атқарушы органы (бұдан әрі – қызмет беруші)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қызметті алуға өтініштерді қабылдау:</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w:t>
      </w:r>
      <w:r>
        <w:br/>
      </w:r>
      <w:r>
        <w:rPr>
          <w:rFonts w:ascii="Times New Roman"/>
          <w:b w:val="false"/>
          <w:i w:val="false"/>
          <w:color w:val="000000"/>
          <w:sz w:val="28"/>
        </w:rPr>
        <w:t xml:space="preserve">
      2) </w:t>
      </w:r>
      <w:r>
        <w:rPr>
          <w:rFonts w:ascii="Times New Roman"/>
          <w:b w:val="false"/>
          <w:i w:val="false"/>
          <w:color w:val="000000"/>
          <w:sz w:val="28"/>
        </w:rPr>
        <w:t>"электрондық үкіметтің"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 нәтижесін беру ХҚО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қызмет көрсету нысаны: электрондық (ішінара автоматтандырылған) және/немесе қағаз түрінде. </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мемлекеттік қызмет көрсету нәтижесін беруден бас тарту туралы жазбаша дәлелді жауап қағаз және/немесе электрондық түрде. </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 электрондық және/немесе қағаз түрінде.</w:t>
      </w:r>
      <w:r>
        <w:br/>
      </w:r>
      <w:r>
        <w:rPr>
          <w:rFonts w:ascii="Times New Roman"/>
          <w:b w:val="false"/>
          <w:i w:val="false"/>
          <w:color w:val="000000"/>
          <w:sz w:val="28"/>
        </w:rPr>
        <w:t>
</w:t>
      </w:r>
    </w:p>
    <w:bookmarkStart w:name="z156" w:id="16"/>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рәсiмдi (іс-қимылды) бастауға Қазақстан Республикасы Үкіметінің 2014 жылғы 26 наурыздағы № 265 қаулысымен бекітілген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стандартының (бұдан әрі – Стандарт)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үлгілерде берілген қызмет алушының(не сенімхат бойынша оның өкілінің) өтiнiшiне қызмет алушының ЭЦҚ-мен куәландырылған электрондық құжат нысанында ЭҮП-те сұрау салуының болуы негiздеме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үдерісінің құрамына кiретiн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xml:space="preserve">1-іс-қимыл – қызмет беруші кеңсесі қызметкерінің қызмет алушының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құжаттарын қабылдауы және тіркеу журналына тіркеуі.</w:t>
      </w:r>
      <w:r>
        <w:br/>
      </w:r>
      <w:r>
        <w:rPr>
          <w:rFonts w:ascii="Times New Roman"/>
          <w:b w:val="false"/>
          <w:i w:val="false"/>
          <w:color w:val="000000"/>
          <w:sz w:val="28"/>
        </w:rPr>
        <w:t>
      </w:t>
      </w:r>
      <w:r>
        <w:rPr>
          <w:rFonts w:ascii="Times New Roman"/>
          <w:b w:val="false"/>
          <w:i w:val="false"/>
          <w:color w:val="000000"/>
          <w:sz w:val="28"/>
        </w:rPr>
        <w:t>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2-іс-қимыл – қызмет беруші басшысының қызмет алушының құжаттарын қарауы және қызмет берушінің бөлім басшысына қарауға беруі.</w:t>
      </w:r>
      <w:r>
        <w:br/>
      </w:r>
      <w:r>
        <w:rPr>
          <w:rFonts w:ascii="Times New Roman"/>
          <w:b w:val="false"/>
          <w:i w:val="false"/>
          <w:color w:val="000000"/>
          <w:sz w:val="28"/>
        </w:rPr>
        <w:t>
      </w:t>
      </w:r>
      <w:r>
        <w:rPr>
          <w:rFonts w:ascii="Times New Roman"/>
          <w:b w:val="false"/>
          <w:i w:val="false"/>
          <w:color w:val="000000"/>
          <w:sz w:val="28"/>
        </w:rPr>
        <w:t>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3-іс-қимыл – қызмет беруші бөлім басшысының қызмет алушының құжаттарын қарауы және қызмет беруші бөлімінің маманына орындауға беруі.</w:t>
      </w:r>
      <w:r>
        <w:br/>
      </w:r>
      <w:r>
        <w:rPr>
          <w:rFonts w:ascii="Times New Roman"/>
          <w:b w:val="false"/>
          <w:i w:val="false"/>
          <w:color w:val="000000"/>
          <w:sz w:val="28"/>
        </w:rPr>
        <w:t>
      </w:t>
      </w:r>
      <w:r>
        <w:rPr>
          <w:rFonts w:ascii="Times New Roman"/>
          <w:b w:val="false"/>
          <w:i w:val="false"/>
          <w:color w:val="000000"/>
          <w:sz w:val="28"/>
        </w:rPr>
        <w:t>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4-іс-қимыл – қызмет беруші бөлім маманының қызмет алушының құжаттарын қарауы, мемлекеттік қызмет көрсету нәтижесін қағаз және/немесе электрондық түрде ресімдеуі;</w:t>
      </w:r>
      <w:r>
        <w:br/>
      </w:r>
      <w:r>
        <w:rPr>
          <w:rFonts w:ascii="Times New Roman"/>
          <w:b w:val="false"/>
          <w:i w:val="false"/>
          <w:color w:val="000000"/>
          <w:sz w:val="28"/>
        </w:rPr>
        <w:t>
      </w:t>
      </w:r>
      <w:r>
        <w:rPr>
          <w:rFonts w:ascii="Times New Roman"/>
          <w:b w:val="false"/>
          <w:i w:val="false"/>
          <w:color w:val="000000"/>
          <w:sz w:val="28"/>
        </w:rPr>
        <w:t>5-іс-қимыл – қызмет беруші басшысының мемлекеттік қызмет көрсету нәтижесіне қол қоюы.</w:t>
      </w:r>
      <w:r>
        <w:br/>
      </w:r>
      <w:r>
        <w:rPr>
          <w:rFonts w:ascii="Times New Roman"/>
          <w:b w:val="false"/>
          <w:i w:val="false"/>
          <w:color w:val="000000"/>
          <w:sz w:val="28"/>
        </w:rPr>
        <w:t>
      </w:t>
      </w:r>
      <w:r>
        <w:rPr>
          <w:rFonts w:ascii="Times New Roman"/>
          <w:b w:val="false"/>
          <w:i w:val="false"/>
          <w:color w:val="000000"/>
          <w:sz w:val="28"/>
        </w:rPr>
        <w:t>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6-іс-қимыл – қызмет беруші кеңсесі қызметкерінің мемлекеттік қызмет көрсету нәтижесін ХҚО курьеріне беруі.</w:t>
      </w:r>
      <w:r>
        <w:br/>
      </w:r>
      <w:r>
        <w:rPr>
          <w:rFonts w:ascii="Times New Roman"/>
          <w:b w:val="false"/>
          <w:i w:val="false"/>
          <w:color w:val="000000"/>
          <w:sz w:val="28"/>
        </w:rPr>
        <w:t>
      </w:t>
      </w:r>
      <w:r>
        <w:rPr>
          <w:rFonts w:ascii="Times New Roman"/>
          <w:b w:val="false"/>
          <w:i w:val="false"/>
          <w:color w:val="000000"/>
          <w:sz w:val="28"/>
        </w:rPr>
        <w:t xml:space="preserve">Орындалу ұзақтығы – 2 (екі) сағат.      </w:t>
      </w:r>
      <w:r>
        <w:br/>
      </w:r>
      <w:r>
        <w:rPr>
          <w:rFonts w:ascii="Times New Roman"/>
          <w:b w:val="false"/>
          <w:i w:val="false"/>
          <w:color w:val="000000"/>
          <w:sz w:val="28"/>
        </w:rPr>
        <w:t>
      </w:t>
      </w:r>
      <w:r>
        <w:rPr>
          <w:rFonts w:ascii="Times New Roman"/>
          <w:b w:val="false"/>
          <w:i w:val="false"/>
          <w:color w:val="000000"/>
          <w:sz w:val="28"/>
        </w:rPr>
        <w:t>Мемлекеттiк қызметті көрсету мерзiмi:</w:t>
      </w:r>
      <w:r>
        <w:br/>
      </w:r>
      <w:r>
        <w:rPr>
          <w:rFonts w:ascii="Times New Roman"/>
          <w:b w:val="false"/>
          <w:i w:val="false"/>
          <w:color w:val="000000"/>
          <w:sz w:val="28"/>
        </w:rPr>
        <w:t>
      </w:t>
      </w:r>
      <w:r>
        <w:rPr>
          <w:rFonts w:ascii="Times New Roman"/>
          <w:b w:val="false"/>
          <w:i w:val="false"/>
          <w:color w:val="000000"/>
          <w:sz w:val="28"/>
        </w:rPr>
        <w:t>1) қызмет алушы ХҚО-ға құжаттар топтамасын тапсырған кезден бастап:</w:t>
      </w:r>
      <w:r>
        <w:br/>
      </w:r>
      <w:r>
        <w:rPr>
          <w:rFonts w:ascii="Times New Roman"/>
          <w:b w:val="false"/>
          <w:i w:val="false"/>
          <w:color w:val="000000"/>
          <w:sz w:val="28"/>
        </w:rPr>
        <w:t>
      </w:t>
      </w:r>
      <w:r>
        <w:rPr>
          <w:rFonts w:ascii="Times New Roman"/>
          <w:b w:val="false"/>
          <w:i w:val="false"/>
          <w:color w:val="000000"/>
          <w:sz w:val="28"/>
        </w:rPr>
        <w:t>лицензияны беру – 15 (он бес) жұмыс күні ішінде;</w:t>
      </w:r>
      <w:r>
        <w:br/>
      </w:r>
      <w:r>
        <w:rPr>
          <w:rFonts w:ascii="Times New Roman"/>
          <w:b w:val="false"/>
          <w:i w:val="false"/>
          <w:color w:val="000000"/>
          <w:sz w:val="28"/>
        </w:rPr>
        <w:t>
      </w:t>
      </w:r>
      <w:r>
        <w:rPr>
          <w:rFonts w:ascii="Times New Roman"/>
          <w:b w:val="false"/>
          <w:i w:val="false"/>
          <w:color w:val="000000"/>
          <w:sz w:val="28"/>
        </w:rPr>
        <w:t>лицензияны қайта ресімдеу – 10 (он) жұмыс күні ішінде;</w:t>
      </w:r>
      <w:r>
        <w:br/>
      </w:r>
      <w:r>
        <w:rPr>
          <w:rFonts w:ascii="Times New Roman"/>
          <w:b w:val="false"/>
          <w:i w:val="false"/>
          <w:color w:val="000000"/>
          <w:sz w:val="28"/>
        </w:rPr>
        <w:t>
      </w:t>
      </w:r>
      <w:r>
        <w:rPr>
          <w:rFonts w:ascii="Times New Roman"/>
          <w:b w:val="false"/>
          <w:i w:val="false"/>
          <w:color w:val="000000"/>
          <w:sz w:val="28"/>
        </w:rPr>
        <w:t>лицензияның телнұсқасын беру – 2 (екі) жұмыс күні ішінде;</w:t>
      </w:r>
      <w:r>
        <w:br/>
      </w:r>
      <w:r>
        <w:rPr>
          <w:rFonts w:ascii="Times New Roman"/>
          <w:b w:val="false"/>
          <w:i w:val="false"/>
          <w:color w:val="000000"/>
          <w:sz w:val="28"/>
        </w:rPr>
        <w:t>
      </w:t>
      </w:r>
      <w:r>
        <w:rPr>
          <w:rFonts w:ascii="Times New Roman"/>
          <w:b w:val="false"/>
          <w:i w:val="false"/>
          <w:color w:val="000000"/>
          <w:sz w:val="28"/>
        </w:rPr>
        <w:t>құжаттар топтамасын тапсыру кезінде кезек күтудің рұқсат етілген ең ұзақ уақыты – 15(он бес) минут;</w:t>
      </w:r>
      <w:r>
        <w:br/>
      </w:r>
      <w:r>
        <w:rPr>
          <w:rFonts w:ascii="Times New Roman"/>
          <w:b w:val="false"/>
          <w:i w:val="false"/>
          <w:color w:val="000000"/>
          <w:sz w:val="28"/>
        </w:rPr>
        <w:t>
      </w:t>
      </w:r>
      <w:r>
        <w:rPr>
          <w:rFonts w:ascii="Times New Roman"/>
          <w:b w:val="false"/>
          <w:i w:val="false"/>
          <w:color w:val="000000"/>
          <w:sz w:val="28"/>
        </w:rPr>
        <w:t>қызмет көрсетудің рұқсат етілген ең ұзақ уақыты – 15 (он бес)минут;</w:t>
      </w:r>
      <w:r>
        <w:br/>
      </w:r>
      <w:r>
        <w:rPr>
          <w:rFonts w:ascii="Times New Roman"/>
          <w:b w:val="false"/>
          <w:i w:val="false"/>
          <w:color w:val="000000"/>
          <w:sz w:val="28"/>
        </w:rPr>
        <w:t>
      </w:t>
      </w:r>
      <w:r>
        <w:rPr>
          <w:rFonts w:ascii="Times New Roman"/>
          <w:b w:val="false"/>
          <w:i w:val="false"/>
          <w:color w:val="000000"/>
          <w:sz w:val="28"/>
        </w:rPr>
        <w:t>2) қызмет алушы порталға жүгінген кезде:</w:t>
      </w:r>
      <w:r>
        <w:br/>
      </w:r>
      <w:r>
        <w:rPr>
          <w:rFonts w:ascii="Times New Roman"/>
          <w:b w:val="false"/>
          <w:i w:val="false"/>
          <w:color w:val="000000"/>
          <w:sz w:val="28"/>
        </w:rPr>
        <w:t>
      </w:t>
      </w:r>
      <w:r>
        <w:rPr>
          <w:rFonts w:ascii="Times New Roman"/>
          <w:b w:val="false"/>
          <w:i w:val="false"/>
          <w:color w:val="000000"/>
          <w:sz w:val="28"/>
        </w:rPr>
        <w:t>лицензияны беру – 5 (бес) жұмыс күні ішінде;</w:t>
      </w:r>
      <w:r>
        <w:br/>
      </w:r>
      <w:r>
        <w:rPr>
          <w:rFonts w:ascii="Times New Roman"/>
          <w:b w:val="false"/>
          <w:i w:val="false"/>
          <w:color w:val="000000"/>
          <w:sz w:val="28"/>
        </w:rPr>
        <w:t>
      </w:t>
      </w:r>
      <w:r>
        <w:rPr>
          <w:rFonts w:ascii="Times New Roman"/>
          <w:b w:val="false"/>
          <w:i w:val="false"/>
          <w:color w:val="000000"/>
          <w:sz w:val="28"/>
        </w:rPr>
        <w:t>лицензияны қайта ресімдеу, телнұсқасын беру – 2 (екі) жұмыс күні ішінде.</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қызмет алушының тіркелген құжаттары болып табылады, олар осы Регламенттің 5-тармағында көрсетілген 2-іс-қимылды бастау үшін негіз болып табылады.2-іс-қимыл бойынша нәтиже қызмет беруші басшысының қарары болып табылады, ол осы Регламенттің 5-тармағында көрсетілген 3-іс-қимылды орындау үшін негіз болып табылады.3-іс-қимылдың нәтижесі қызмет беруші бөлім басшысының қарары болып табылады, ол осы Регламенттің 5-тармағында көрсетілген 4-іс-қимылды орындау үшін негіз болып табылады. 4-іс-қимыл нәтижесі ресімделген лицензия, лицензияның телнұсқасын не қағаз және/немесе электрондық түрде дайындалған мемлекеттік қызмет көрсету нәтижесін беруден бас тарту туралы жазбаша дәлелді жауап болып табылады, ол осы Регламенттің 5-тармағында көрсетілген 5-іс-қимылды орындау үшін негіз болып табылады. 5-іс-қимыл нәтижесі қол қойылған лицензия, лицензияның телнұсқасы не мемлекеттік қызмет көрсету нәтижесін беруден бас тарту туралы жазбаша дәлелді жауап болып табылады, ол осы Регламенттің 5-тармағында көрсетілген 6-іс-қимылды орындау үшін негіз болып табылады. 6-іс-қимыл нәтижесі ХҚО курьерінің лицензияны, лицензияның телнұсқасын не мемлекеттік қызмет көрсету нәтижесін беруден бас тарту туралы жазбаша дәлелді жауапты алғандығы туралы қолхаты болып табылады.</w:t>
      </w:r>
      <w:r>
        <w:br/>
      </w:r>
      <w:r>
        <w:rPr>
          <w:rFonts w:ascii="Times New Roman"/>
          <w:b w:val="false"/>
          <w:i w:val="false"/>
          <w:color w:val="000000"/>
          <w:sz w:val="28"/>
        </w:rPr>
        <w:t>
</w:t>
      </w:r>
    </w:p>
    <w:bookmarkStart w:name="z180" w:id="17"/>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17"/>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қызмет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басшысы;</w:t>
      </w:r>
      <w:r>
        <w:br/>
      </w:r>
      <w:r>
        <w:rPr>
          <w:rFonts w:ascii="Times New Roman"/>
          <w:b w:val="false"/>
          <w:i w:val="false"/>
          <w:color w:val="000000"/>
          <w:sz w:val="28"/>
        </w:rPr>
        <w:t xml:space="preserve">
      3) </w:t>
      </w:r>
      <w:r>
        <w:rPr>
          <w:rFonts w:ascii="Times New Roman"/>
          <w:b w:val="false"/>
          <w:i w:val="false"/>
          <w:color w:val="000000"/>
          <w:sz w:val="28"/>
        </w:rPr>
        <w:t>қызмет беруші бөлімінің басшысы;</w:t>
      </w:r>
      <w:r>
        <w:br/>
      </w:r>
      <w:r>
        <w:rPr>
          <w:rFonts w:ascii="Times New Roman"/>
          <w:b w:val="false"/>
          <w:i w:val="false"/>
          <w:color w:val="000000"/>
          <w:sz w:val="28"/>
        </w:rPr>
        <w:t xml:space="preserve">
      4) </w:t>
      </w:r>
      <w:r>
        <w:rPr>
          <w:rFonts w:ascii="Times New Roman"/>
          <w:b w:val="false"/>
          <w:i w:val="false"/>
          <w:color w:val="000000"/>
          <w:sz w:val="28"/>
        </w:rPr>
        <w:t>қызмет беруші бөлімінің маманы.</w:t>
      </w:r>
      <w:r>
        <w:br/>
      </w:r>
      <w:r>
        <w:rPr>
          <w:rFonts w:ascii="Times New Roman"/>
          <w:b w:val="false"/>
          <w:i w:val="false"/>
          <w:color w:val="000000"/>
          <w:sz w:val="28"/>
        </w:rPr>
        <w:t xml:space="preserve">
      8. </w:t>
      </w:r>
      <w:r>
        <w:rPr>
          <w:rFonts w:ascii="Times New Roman"/>
          <w:b w:val="false"/>
          <w:i w:val="false"/>
          <w:color w:val="000000"/>
          <w:sz w:val="28"/>
        </w:rPr>
        <w:t>Мемлекеттiк қызмет көрсету үшiн қажеттi рәсiмдердiң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 xml:space="preserve">қызмет беруші кеңсесі қызметкерінің қызмет алушының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құжаттарын қабылдауды және кіріс нөмірі мен қабылдау күнін көрсете отырып, кіріс хат-хабарларын тіркеу журналына тіркеуді жүзеге асыруы. Орындалу ұзақтығы – 15 (он бес) минут;</w:t>
      </w:r>
      <w:r>
        <w:br/>
      </w:r>
      <w:r>
        <w:rPr>
          <w:rFonts w:ascii="Times New Roman"/>
          <w:b w:val="false"/>
          <w:i w:val="false"/>
          <w:color w:val="000000"/>
          <w:sz w:val="28"/>
        </w:rPr>
        <w:t xml:space="preserve">
      2) </w:t>
      </w:r>
      <w:r>
        <w:rPr>
          <w:rFonts w:ascii="Times New Roman"/>
          <w:b w:val="false"/>
          <w:i w:val="false"/>
          <w:color w:val="000000"/>
          <w:sz w:val="28"/>
        </w:rPr>
        <w:t>қызмет беруші басшысының қызмет алушының құжаттарын қарауы және қызмет берушінің бөлім басшысына қарауға беруі. Орындалу ұзақтығы – 20 (жиырма) минут;</w:t>
      </w:r>
      <w:r>
        <w:br/>
      </w:r>
      <w:r>
        <w:rPr>
          <w:rFonts w:ascii="Times New Roman"/>
          <w:b w:val="false"/>
          <w:i w:val="false"/>
          <w:color w:val="000000"/>
          <w:sz w:val="28"/>
        </w:rPr>
        <w:t xml:space="preserve">
      3) </w:t>
      </w:r>
      <w:r>
        <w:rPr>
          <w:rFonts w:ascii="Times New Roman"/>
          <w:b w:val="false"/>
          <w:i w:val="false"/>
          <w:color w:val="000000"/>
          <w:sz w:val="28"/>
        </w:rPr>
        <w:t>қызмет беруші бөлім басшысының қызмет алушының құжаттарын қарауы және қызмет беруші бөлімінің маманына орындауға беруі. Орындалу ұзақтығы – 20 (жиырма) минут;</w:t>
      </w:r>
      <w:r>
        <w:br/>
      </w:r>
      <w:r>
        <w:rPr>
          <w:rFonts w:ascii="Times New Roman"/>
          <w:b w:val="false"/>
          <w:i w:val="false"/>
          <w:color w:val="000000"/>
          <w:sz w:val="28"/>
        </w:rPr>
        <w:t xml:space="preserve">
      4) </w:t>
      </w:r>
      <w:r>
        <w:rPr>
          <w:rFonts w:ascii="Times New Roman"/>
          <w:b w:val="false"/>
          <w:i w:val="false"/>
          <w:color w:val="000000"/>
          <w:sz w:val="28"/>
        </w:rPr>
        <w:t>қызмет беруші бөлім маманының қызмет алушының құжаттарын қарауы, мемлекеттік қызмет көрсету нәтижесін қағаз және/немесе электрондық түрде ресімдеуі;</w:t>
      </w:r>
      <w:r>
        <w:br/>
      </w:r>
      <w:r>
        <w:rPr>
          <w:rFonts w:ascii="Times New Roman"/>
          <w:b w:val="false"/>
          <w:i w:val="false"/>
          <w:color w:val="000000"/>
          <w:sz w:val="28"/>
        </w:rPr>
        <w:t xml:space="preserve">
      5) </w:t>
      </w:r>
      <w:r>
        <w:rPr>
          <w:rFonts w:ascii="Times New Roman"/>
          <w:b w:val="false"/>
          <w:i w:val="false"/>
          <w:color w:val="000000"/>
          <w:sz w:val="28"/>
        </w:rPr>
        <w:t>қызмет беруші басшысының мемлекеттік қызмет көрсету нәтижесіне қол қоюы. Орындалу ұзақтығы – 20 (жиырма) минут;</w:t>
      </w:r>
      <w:r>
        <w:br/>
      </w:r>
      <w:r>
        <w:rPr>
          <w:rFonts w:ascii="Times New Roman"/>
          <w:b w:val="false"/>
          <w:i w:val="false"/>
          <w:color w:val="000000"/>
          <w:sz w:val="28"/>
        </w:rPr>
        <w:t xml:space="preserve">
      6) </w:t>
      </w:r>
      <w:r>
        <w:rPr>
          <w:rFonts w:ascii="Times New Roman"/>
          <w:b w:val="false"/>
          <w:i w:val="false"/>
          <w:color w:val="000000"/>
          <w:sz w:val="28"/>
        </w:rPr>
        <w:t>қызмет беруші кеңсесі қызметкерінің мемлекеттік қызмет көрсету нәтижесін ХҚО курьеріне беруі. Орындалу ұзақтығы – 2 (екі) сағат.</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реттілігінің сипаттамасы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әрбір іс-қимылды (рәсімді) өту блок-сызбасында көрсетілген.</w:t>
      </w:r>
      <w:r>
        <w:br/>
      </w:r>
      <w:r>
        <w:rPr>
          <w:rFonts w:ascii="Times New Roman"/>
          <w:b w:val="false"/>
          <w:i w:val="false"/>
          <w:color w:val="000000"/>
          <w:sz w:val="28"/>
        </w:rPr>
        <w:t>
</w:t>
      </w:r>
    </w:p>
    <w:bookmarkStart w:name="z194" w:id="18"/>
    <w:p>
      <w:pPr>
        <w:spacing w:after="0"/>
        <w:ind w:left="0"/>
        <w:jc w:val="left"/>
      </w:pPr>
      <w:r>
        <w:rPr>
          <w:rFonts w:ascii="Times New Roman"/>
          <w:b/>
          <w:i w:val="false"/>
          <w:color w:val="000000"/>
        </w:rPr>
        <w:t xml:space="preserve"> 4. Халыққа қызмет көрсету орталығымен өзара iс-қимыл тәртiбiн, сондай-ақ мемлекеттiк қызмет көрсету процесінде ақпараттық жүйелердi пайдалану тәртiбiн сипаттау</w:t>
      </w:r>
    </w:p>
    <w:bookmarkEnd w:id="18"/>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Қызмет алушы(не сенімхат бойынша оның өкілі) мемлекеттік қызметті алу үшін ХҚО жүгінеді және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құжаттарды тапсырады. </w:t>
      </w:r>
      <w:r>
        <w:br/>
      </w:r>
      <w:r>
        <w:rPr>
          <w:rFonts w:ascii="Times New Roman"/>
          <w:b w:val="false"/>
          <w:i w:val="false"/>
          <w:color w:val="000000"/>
          <w:sz w:val="28"/>
        </w:rPr>
        <w:t>
      </w:t>
      </w:r>
      <w:r>
        <w:rPr>
          <w:rFonts w:ascii="Times New Roman"/>
          <w:b w:val="false"/>
          <w:i w:val="false"/>
          <w:color w:val="000000"/>
          <w:sz w:val="28"/>
        </w:rPr>
        <w:t>Қызмет алушының сұрау салуын өңдеу ұзақтығы – 15 (он бес) минут.</w:t>
      </w:r>
      <w:r>
        <w:br/>
      </w:r>
      <w:r>
        <w:rPr>
          <w:rFonts w:ascii="Times New Roman"/>
          <w:b w:val="false"/>
          <w:i w:val="false"/>
          <w:color w:val="000000"/>
          <w:sz w:val="28"/>
        </w:rPr>
        <w:t>
      </w:t>
      </w:r>
      <w:r>
        <w:rPr>
          <w:rFonts w:ascii="Times New Roman"/>
          <w:b w:val="false"/>
          <w:i w:val="false"/>
          <w:color w:val="000000"/>
          <w:sz w:val="28"/>
        </w:rPr>
        <w:t>Қызмет көрсетушіге сұрау салуды дайындау және жолдау тәртiбi:</w:t>
      </w:r>
      <w:r>
        <w:br/>
      </w:r>
      <w:r>
        <w:rPr>
          <w:rFonts w:ascii="Times New Roman"/>
          <w:b w:val="false"/>
          <w:i w:val="false"/>
          <w:color w:val="000000"/>
          <w:sz w:val="28"/>
        </w:rPr>
        <w:t>
      </w:t>
      </w:r>
      <w:r>
        <w:rPr>
          <w:rFonts w:ascii="Times New Roman"/>
          <w:b w:val="false"/>
          <w:i w:val="false"/>
          <w:color w:val="000000"/>
          <w:sz w:val="28"/>
        </w:rPr>
        <w:t>ХҚО операторының мемлекеттік қызметті таңдауы,мемлекеттік қызмет көрсету үшiн сұрау салу нысанын экранға шығаруы және ХҚО операторының қызмет алушы деректерiн енгiзуi;</w:t>
      </w:r>
      <w:r>
        <w:br/>
      </w:r>
      <w:r>
        <w:rPr>
          <w:rFonts w:ascii="Times New Roman"/>
          <w:b w:val="false"/>
          <w:i w:val="false"/>
          <w:color w:val="000000"/>
          <w:sz w:val="28"/>
        </w:rPr>
        <w:t>
      </w:t>
      </w:r>
      <w:r>
        <w:rPr>
          <w:rFonts w:ascii="Times New Roman"/>
          <w:b w:val="false"/>
          <w:i w:val="false"/>
          <w:color w:val="000000"/>
          <w:sz w:val="28"/>
        </w:rPr>
        <w:t>ХҚО операторының қағаз тасығыштағы құжаттардың болуы туралы бөлiгiнде сұрау салу нысанын толтыруы және қызмет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ЭЦҚ арқылы растауы;</w:t>
      </w:r>
      <w:r>
        <w:br/>
      </w:r>
      <w:r>
        <w:rPr>
          <w:rFonts w:ascii="Times New Roman"/>
          <w:b w:val="false"/>
          <w:i w:val="false"/>
          <w:color w:val="000000"/>
          <w:sz w:val="28"/>
        </w:rPr>
        <w:t>
      </w:t>
      </w:r>
      <w:r>
        <w:rPr>
          <w:rFonts w:ascii="Times New Roman"/>
          <w:b w:val="false"/>
          <w:i w:val="false"/>
          <w:color w:val="000000"/>
          <w:sz w:val="28"/>
        </w:rPr>
        <w:t>ХҚО операторының қызмет алушының қоса берілген құжаттарын тексеруі (өңдеуі);</w:t>
      </w:r>
      <w:r>
        <w:br/>
      </w:r>
      <w:r>
        <w:rPr>
          <w:rFonts w:ascii="Times New Roman"/>
          <w:b w:val="false"/>
          <w:i w:val="false"/>
          <w:color w:val="000000"/>
          <w:sz w:val="28"/>
        </w:rPr>
        <w:t>
      </w:t>
      </w:r>
      <w:r>
        <w:rPr>
          <w:rFonts w:ascii="Times New Roman"/>
          <w:b w:val="false"/>
          <w:i w:val="false"/>
          <w:color w:val="000000"/>
          <w:sz w:val="28"/>
        </w:rPr>
        <w:t xml:space="preserve">қызмет алушы Стандарттың 9-тармағында көзделген құжаттар топтамасын толық ұсынбаған жағдайда ХҚО қызметкері Стандарттың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көрсетілетін қызметті алушы барлық қажетті құжаттарды берген кезде:</w:t>
      </w:r>
      <w:r>
        <w:br/>
      </w:r>
      <w:r>
        <w:rPr>
          <w:rFonts w:ascii="Times New Roman"/>
          <w:b w:val="false"/>
          <w:i w:val="false"/>
          <w:color w:val="000000"/>
          <w:sz w:val="28"/>
        </w:rPr>
        <w:t>
      </w:t>
      </w:r>
      <w:r>
        <w:rPr>
          <w:rFonts w:ascii="Times New Roman"/>
          <w:b w:val="false"/>
          <w:i w:val="false"/>
          <w:color w:val="000000"/>
          <w:sz w:val="28"/>
        </w:rPr>
        <w:t>құжаттың нөмірі және қабылданған күні;</w:t>
      </w:r>
      <w:r>
        <w:br/>
      </w:r>
      <w:r>
        <w:rPr>
          <w:rFonts w:ascii="Times New Roman"/>
          <w:b w:val="false"/>
          <w:i w:val="false"/>
          <w:color w:val="000000"/>
          <w:sz w:val="28"/>
        </w:rPr>
        <w:t>
      сұрау салынған мемлекеттiк көрсетілетін қызметтiң атауы;</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мемлекеттік көрсетілетін қызметті алу күні (уақыты) және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беріледі;</w:t>
      </w:r>
      <w:r>
        <w:br/>
      </w:r>
      <w:r>
        <w:rPr>
          <w:rFonts w:ascii="Times New Roman"/>
          <w:b w:val="false"/>
          <w:i w:val="false"/>
          <w:color w:val="000000"/>
          <w:sz w:val="28"/>
        </w:rPr>
        <w:t>
      ХҚО операторының ЭЦҚ-мен куәландырылған (қол қойылған) электрондық құжатты (қызмет алушының сұрау салуын) ЭҮШ арқылы "Е-лицензиялау" МДБ АЖ-ға жіберу;</w:t>
      </w:r>
      <w:r>
        <w:br/>
      </w:r>
      <w:r>
        <w:rPr>
          <w:rFonts w:ascii="Times New Roman"/>
          <w:b w:val="false"/>
          <w:i w:val="false"/>
          <w:color w:val="000000"/>
          <w:sz w:val="28"/>
        </w:rPr>
        <w:t>
      электрондық құжатты "Е-лицензиялау" МДБ АЖ-ға тіркеу;</w:t>
      </w:r>
      <w:r>
        <w:br/>
      </w:r>
      <w:r>
        <w:rPr>
          <w:rFonts w:ascii="Times New Roman"/>
          <w:b w:val="false"/>
          <w:i w:val="false"/>
          <w:color w:val="000000"/>
          <w:sz w:val="28"/>
        </w:rPr>
        <w:t>
      </w:t>
      </w:r>
      <w:r>
        <w:rPr>
          <w:rFonts w:ascii="Times New Roman"/>
          <w:b w:val="false"/>
          <w:i w:val="false"/>
          <w:color w:val="000000"/>
          <w:sz w:val="28"/>
        </w:rPr>
        <w:t>қызмет алушының ХҚО операторы арқылы "Е-лицензиялау" МДБ АЖ-да қалыптастырылған лицензияны, лицензияны қайта ресімдеуді, лицензияның телнұсқасын не мемлекеттік қызмет көрсету нәтижесін беруден бас тарту туралы жазбаша дәлелді жауапты алуы.</w:t>
      </w:r>
      <w:r>
        <w:br/>
      </w:r>
      <w:r>
        <w:rPr>
          <w:rFonts w:ascii="Times New Roman"/>
          <w:b w:val="false"/>
          <w:i w:val="false"/>
          <w:color w:val="000000"/>
          <w:sz w:val="28"/>
        </w:rPr>
        <w:t>
      </w:t>
      </w:r>
      <w:r>
        <w:rPr>
          <w:rFonts w:ascii="Times New Roman"/>
          <w:b w:val="false"/>
          <w:i w:val="false"/>
          <w:color w:val="000000"/>
          <w:sz w:val="28"/>
        </w:rPr>
        <w:t>Қызмет берушінің сұрау салуын жіберуге уәкілетті құрылымдық бөлімшелер немесе лауазымды тұлғалар:</w:t>
      </w:r>
      <w:r>
        <w:br/>
      </w:r>
      <w:r>
        <w:rPr>
          <w:rFonts w:ascii="Times New Roman"/>
          <w:b w:val="false"/>
          <w:i w:val="false"/>
          <w:color w:val="000000"/>
          <w:sz w:val="28"/>
        </w:rPr>
        <w:t>
      </w:t>
      </w:r>
      <w:r>
        <w:rPr>
          <w:rFonts w:ascii="Times New Roman"/>
          <w:b w:val="false"/>
          <w:i w:val="false"/>
          <w:color w:val="000000"/>
          <w:sz w:val="28"/>
        </w:rPr>
        <w:t>ХҚО операторы.</w:t>
      </w:r>
      <w:r>
        <w:br/>
      </w:r>
      <w:r>
        <w:rPr>
          <w:rFonts w:ascii="Times New Roman"/>
          <w:b w:val="false"/>
          <w:i w:val="false"/>
          <w:color w:val="000000"/>
          <w:sz w:val="28"/>
        </w:rPr>
        <w:t>
      </w:t>
      </w:r>
      <w:r>
        <w:rPr>
          <w:rFonts w:ascii="Times New Roman"/>
          <w:b w:val="false"/>
          <w:i w:val="false"/>
          <w:color w:val="000000"/>
          <w:sz w:val="28"/>
        </w:rPr>
        <w:t xml:space="preserve">ХҚО ЫАЖ-да қызмет алушының сұрау салуын тіркеу және өңдеу кезінде ХҚО қызметкерлерінің іс-қимылы осы Регламенттің 2-қосымшасына сәйкес ХҚО ЫАЖ арқылы мемлекеттік қызмет көрсету кезінде функционалдық өзара іс-қимыл </w:t>
      </w:r>
      <w:r>
        <w:rPr>
          <w:rFonts w:ascii="Times New Roman"/>
          <w:b w:val="false"/>
          <w:i w:val="false"/>
          <w:color w:val="000000"/>
          <w:sz w:val="28"/>
        </w:rPr>
        <w:t xml:space="preserve"> № 1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ХҚО-мен өзара іс-қимыл реттілігі және мерзімдері, оның ішінде қызмет берушілердің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w:t>
      </w:r>
      <w:r>
        <w:rPr>
          <w:rFonts w:ascii="Times New Roman"/>
          <w:b w:val="false"/>
          <w:i w:val="false"/>
          <w:color w:val="000000"/>
          <w:sz w:val="28"/>
        </w:rPr>
        <w:t>1 процесс – мемлекеттік қызмет көрсету үшін ХҚО операторының ХҚО ЫАЖ-ға логин мен пароль енгізуі (авторлау үдерісі);</w:t>
      </w:r>
      <w:r>
        <w:br/>
      </w:r>
      <w:r>
        <w:rPr>
          <w:rFonts w:ascii="Times New Roman"/>
          <w:b w:val="false"/>
          <w:i w:val="false"/>
          <w:color w:val="000000"/>
          <w:sz w:val="28"/>
        </w:rPr>
        <w:t>
      </w:t>
      </w:r>
      <w:r>
        <w:rPr>
          <w:rFonts w:ascii="Times New Roman"/>
          <w:b w:val="false"/>
          <w:i w:val="false"/>
          <w:color w:val="000000"/>
          <w:sz w:val="28"/>
        </w:rPr>
        <w:t>2 процесс – ХҚО операторының мемлекеттік қызметті таңдауы, қызмет көрсету үшiн сұрау салу нысанын экранға шығаруы және ХҚО операторының қызмет алушы деректерiн енгiзуi;</w:t>
      </w:r>
      <w:r>
        <w:br/>
      </w:r>
      <w:r>
        <w:rPr>
          <w:rFonts w:ascii="Times New Roman"/>
          <w:b w:val="false"/>
          <w:i w:val="false"/>
          <w:color w:val="000000"/>
          <w:sz w:val="28"/>
        </w:rPr>
        <w:t>
      </w:t>
      </w:r>
      <w:r>
        <w:rPr>
          <w:rFonts w:ascii="Times New Roman"/>
          <w:b w:val="false"/>
          <w:i w:val="false"/>
          <w:color w:val="000000"/>
          <w:sz w:val="28"/>
        </w:rPr>
        <w:t>3 процесс – қызмет алушы деректері туралы сұрау салуды ЭҮШ арқылы ЖТ МДБ / ЗТ МДБ-ға жолдау;</w:t>
      </w:r>
      <w:r>
        <w:br/>
      </w:r>
      <w:r>
        <w:rPr>
          <w:rFonts w:ascii="Times New Roman"/>
          <w:b w:val="false"/>
          <w:i w:val="false"/>
          <w:color w:val="000000"/>
          <w:sz w:val="28"/>
        </w:rPr>
        <w:t>
      </w:t>
      </w:r>
      <w:r>
        <w:rPr>
          <w:rFonts w:ascii="Times New Roman"/>
          <w:b w:val="false"/>
          <w:i w:val="false"/>
          <w:color w:val="000000"/>
          <w:sz w:val="28"/>
        </w:rPr>
        <w:t>1 шарт - ЖТ МДБ/ЗТ МДБ-да қызмет алушы деректерiнiң болуын тексеру;</w:t>
      </w:r>
      <w:r>
        <w:br/>
      </w:r>
      <w:r>
        <w:rPr>
          <w:rFonts w:ascii="Times New Roman"/>
          <w:b w:val="false"/>
          <w:i w:val="false"/>
          <w:color w:val="000000"/>
          <w:sz w:val="28"/>
        </w:rPr>
        <w:t>
      </w:t>
      </w:r>
      <w:r>
        <w:rPr>
          <w:rFonts w:ascii="Times New Roman"/>
          <w:b w:val="false"/>
          <w:i w:val="false"/>
          <w:color w:val="000000"/>
          <w:sz w:val="28"/>
        </w:rPr>
        <w:t>4 процесс - ЖТ МДБ/ ЗТ МДБ-да қызмет алушы деректерінің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5 процесс – ХҚО операторының қағаз тасығыштағы құжаттардың болуы туралы бөлiгiнде сұрау салу нысанын толтыруы және қызмет алушы ұсынған құжаттарды сканерлеуi, оларды сұрау салу нысанына бекітуі және қызмет көрсетуге толтырылған сұрау салу нысанын (енгізілген деректерді) ЭЦҚ арқылы растауы;</w:t>
      </w:r>
      <w:r>
        <w:br/>
      </w:r>
      <w:r>
        <w:rPr>
          <w:rFonts w:ascii="Times New Roman"/>
          <w:b w:val="false"/>
          <w:i w:val="false"/>
          <w:color w:val="000000"/>
          <w:sz w:val="28"/>
        </w:rPr>
        <w:t>
      </w:t>
      </w:r>
      <w:r>
        <w:rPr>
          <w:rFonts w:ascii="Times New Roman"/>
          <w:b w:val="false"/>
          <w:i w:val="false"/>
          <w:color w:val="000000"/>
          <w:sz w:val="28"/>
        </w:rPr>
        <w:t>2 шарт – ХҚО операторының қызмет алушының қоса берген құжаттарын тексеруі (өңдеуі);</w:t>
      </w:r>
      <w:r>
        <w:br/>
      </w:r>
      <w:r>
        <w:rPr>
          <w:rFonts w:ascii="Times New Roman"/>
          <w:b w:val="false"/>
          <w:i w:val="false"/>
          <w:color w:val="000000"/>
          <w:sz w:val="28"/>
        </w:rPr>
        <w:t>
      </w:t>
      </w:r>
      <w:r>
        <w:rPr>
          <w:rFonts w:ascii="Times New Roman"/>
          <w:b w:val="false"/>
          <w:i w:val="false"/>
          <w:color w:val="000000"/>
          <w:sz w:val="28"/>
        </w:rPr>
        <w:t xml:space="preserve">6 процесс – қызмет алушы Стандарттың 9-тармағында көзделген құжаттар топтамасын толық ұсынбаған жағдайда ХҚО қызметкері Стандарттың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7 процесс – ХҚО операторының ЭЦҚ-мен куәландырылған (қол қойылған) электрондық құжатты (қызмет алушының сұрау салуын) ЭҮШ арқылы "Е-лицензиялау" МДБ АЖ-ға жіберу;</w:t>
      </w:r>
      <w:r>
        <w:br/>
      </w:r>
      <w:r>
        <w:rPr>
          <w:rFonts w:ascii="Times New Roman"/>
          <w:b w:val="false"/>
          <w:i w:val="false"/>
          <w:color w:val="000000"/>
          <w:sz w:val="28"/>
        </w:rPr>
        <w:t>
      </w:t>
      </w:r>
      <w:r>
        <w:rPr>
          <w:rFonts w:ascii="Times New Roman"/>
          <w:b w:val="false"/>
          <w:i w:val="false"/>
          <w:color w:val="000000"/>
          <w:sz w:val="28"/>
        </w:rPr>
        <w:t>8 процесс - электрондық құжатты "Е-лицензиялау" МДБ АЖ-да тіркеу;</w:t>
      </w:r>
      <w:r>
        <w:br/>
      </w:r>
      <w:r>
        <w:rPr>
          <w:rFonts w:ascii="Times New Roman"/>
          <w:b w:val="false"/>
          <w:i w:val="false"/>
          <w:color w:val="000000"/>
          <w:sz w:val="28"/>
        </w:rPr>
        <w:t>
      </w:t>
      </w:r>
      <w:r>
        <w:rPr>
          <w:rFonts w:ascii="Times New Roman"/>
          <w:b w:val="false"/>
          <w:i w:val="false"/>
          <w:color w:val="000000"/>
          <w:sz w:val="28"/>
        </w:rPr>
        <w:t xml:space="preserve">3 шарт – қызмет берушінің қызмет алушының қоса берген құжаттарының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тізбеге сәйкестігін тексеруі (өңдеуі);</w:t>
      </w:r>
      <w:r>
        <w:br/>
      </w:r>
      <w:r>
        <w:rPr>
          <w:rFonts w:ascii="Times New Roman"/>
          <w:b w:val="false"/>
          <w:i w:val="false"/>
          <w:color w:val="000000"/>
          <w:sz w:val="28"/>
        </w:rPr>
        <w:t>
      </w:t>
      </w:r>
      <w:r>
        <w:rPr>
          <w:rFonts w:ascii="Times New Roman"/>
          <w:b w:val="false"/>
          <w:i w:val="false"/>
          <w:color w:val="000000"/>
          <w:sz w:val="28"/>
        </w:rPr>
        <w:t>9 процесс – қызмет алушының ХҚО операторы арқылы "Е-лицензиялау" МДБ АЖ-да қалыптастырылған лицензияны, лицензияны қайта ресімдеуді, лицензияның телнұсқасын не мемлекеттік қызмет көрсету нәтижесін беруден бас тарту туралы жазбаша дәлелді жауапты алуы.</w:t>
      </w:r>
      <w:r>
        <w:br/>
      </w:r>
      <w:r>
        <w:rPr>
          <w:rFonts w:ascii="Times New Roman"/>
          <w:b w:val="false"/>
          <w:i w:val="false"/>
          <w:color w:val="000000"/>
          <w:sz w:val="28"/>
        </w:rPr>
        <w:t xml:space="preserve">
      10. </w:t>
      </w:r>
      <w:r>
        <w:rPr>
          <w:rFonts w:ascii="Times New Roman"/>
          <w:b w:val="false"/>
          <w:i w:val="false"/>
          <w:color w:val="000000"/>
          <w:sz w:val="28"/>
        </w:rPr>
        <w:t xml:space="preserve">ХҚО арқылы сұрау салу нәтижесін алу процесі: </w:t>
      </w:r>
      <w:r>
        <w:br/>
      </w:r>
      <w:r>
        <w:rPr>
          <w:rFonts w:ascii="Times New Roman"/>
          <w:b w:val="false"/>
          <w:i w:val="false"/>
          <w:color w:val="000000"/>
          <w:sz w:val="28"/>
        </w:rPr>
        <w:t>
      </w:t>
      </w:r>
      <w:r>
        <w:rPr>
          <w:rFonts w:ascii="Times New Roman"/>
          <w:b w:val="false"/>
          <w:i w:val="false"/>
          <w:color w:val="000000"/>
          <w:sz w:val="28"/>
        </w:rPr>
        <w:t xml:space="preserve">қызмет алушы мемлекеттік қызмет нәтижесін алу үшін мемлекеттік қызмет көрсету мерзімі аяқталған соң жүгінеді. Мемлекеттік қызмет көрсету мерзімі – Стандарттың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алу Стандарттың 9-тармағына сәйкес құжаттарды қабылдау туралы қолхат негізінде жүзеге асырылады.</w:t>
      </w:r>
      <w:r>
        <w:br/>
      </w:r>
      <w:r>
        <w:rPr>
          <w:rFonts w:ascii="Times New Roman"/>
          <w:b w:val="false"/>
          <w:i w:val="false"/>
          <w:color w:val="000000"/>
          <w:sz w:val="28"/>
        </w:rPr>
        <w:t xml:space="preserve">
      11. </w:t>
      </w:r>
      <w:r>
        <w:rPr>
          <w:rFonts w:ascii="Times New Roman"/>
          <w:b w:val="false"/>
          <w:i w:val="false"/>
          <w:color w:val="000000"/>
          <w:sz w:val="28"/>
        </w:rPr>
        <w:t xml:space="preserve">"Электрондық үкімет" веб-порталы арқылы мемлекеттік қызмет көрсету кезінде жүгіну тәртібі және қызмет беруші мен қызмет алушы рәсімдерінің (іс-қимылдарының) реттілігі осы Регламенттің 2 қосымшасына сәйкес, мемлекеттік қызмет көрсетуге қатысатын ақпараттық жүйелердің функционалдық өзара іс-қимыл </w:t>
      </w:r>
      <w:r>
        <w:rPr>
          <w:rFonts w:ascii="Times New Roman"/>
          <w:b w:val="false"/>
          <w:i w:val="false"/>
          <w:color w:val="000000"/>
          <w:sz w:val="28"/>
        </w:rPr>
        <w:t xml:space="preserve"> № 2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1 процесс – қызмет алушы компьютерінің интернет-браузеріне ЭЦҚ тіркеу куәлігін бекіту және мемлекеттік қызмет алу үшін қызмет алушының ЭҮП-ге парольді енгізуі (авторлау процесі);</w:t>
      </w:r>
      <w:r>
        <w:br/>
      </w:r>
      <w:r>
        <w:rPr>
          <w:rFonts w:ascii="Times New Roman"/>
          <w:b w:val="false"/>
          <w:i w:val="false"/>
          <w:color w:val="000000"/>
          <w:sz w:val="28"/>
        </w:rPr>
        <w:t>
      1 шарт – ЖСН/БСН) мен пароль арқылы тіркелген қызмет алушы туралы деректердің түпнұсқалығын ЭҮП-те тексеру;</w:t>
      </w:r>
      <w:r>
        <w:br/>
      </w:r>
      <w:r>
        <w:rPr>
          <w:rFonts w:ascii="Times New Roman"/>
          <w:b w:val="false"/>
          <w:i w:val="false"/>
          <w:color w:val="000000"/>
          <w:sz w:val="28"/>
        </w:rPr>
        <w:t>
      2 процесс – қызмет алушының деректерінде бұзушылықтардың болуына байланысты ЭҮП-тің авторландырудан бас тарту туралы хабарламаны қалыптастыруы;</w:t>
      </w:r>
      <w:r>
        <w:br/>
      </w:r>
      <w:r>
        <w:rPr>
          <w:rFonts w:ascii="Times New Roman"/>
          <w:b w:val="false"/>
          <w:i w:val="false"/>
          <w:color w:val="000000"/>
          <w:sz w:val="28"/>
        </w:rPr>
        <w:t>
      3 процесс – қызмет алушының мемлекеттік қызметті таңдауы, қызмет көрсету үшін сұрау салу нысанын экранға шығаруы және нысанды толтыруы, сұрау салу нысанына қажетті электрондық түрдегі құжаттарды бекітуі;</w:t>
      </w:r>
      <w:r>
        <w:br/>
      </w:r>
      <w:r>
        <w:rPr>
          <w:rFonts w:ascii="Times New Roman"/>
          <w:b w:val="false"/>
          <w:i w:val="false"/>
          <w:color w:val="000000"/>
          <w:sz w:val="28"/>
        </w:rPr>
        <w:t>
      4 процесс – ЭҮТШ-те төлемақы жасау, бұдан кейiн бұл ақпарат "Е-лицензиялау" МДБ АЖ-ға келiп түседi;</w:t>
      </w:r>
      <w:r>
        <w:br/>
      </w:r>
      <w:r>
        <w:rPr>
          <w:rFonts w:ascii="Times New Roman"/>
          <w:b w:val="false"/>
          <w:i w:val="false"/>
          <w:color w:val="000000"/>
          <w:sz w:val="28"/>
        </w:rPr>
        <w:t>
      2 шарт – "Е-лицензиялау" МДБ АЖ-да мемлекеттiк қызмет көрсеткені үшін төлемақы төленгенін тексеру;</w:t>
      </w:r>
      <w:r>
        <w:br/>
      </w:r>
      <w:r>
        <w:rPr>
          <w:rFonts w:ascii="Times New Roman"/>
          <w:b w:val="false"/>
          <w:i w:val="false"/>
          <w:color w:val="000000"/>
          <w:sz w:val="28"/>
        </w:rPr>
        <w:t>
      5 процесс – "Е-лицензиялау" МДБ АЖ-да мемлекеттік қызмет көрсеткені үшiн төлемнiң болмауына байланысты сұратылып отырған қызмет көрсетуден бас тарту туралы хабарлама қалыптастыру;</w:t>
      </w:r>
      <w:r>
        <w:br/>
      </w:r>
      <w:r>
        <w:rPr>
          <w:rFonts w:ascii="Times New Roman"/>
          <w:b w:val="false"/>
          <w:i w:val="false"/>
          <w:color w:val="000000"/>
          <w:sz w:val="28"/>
        </w:rPr>
        <w:t>
      6 процесс – қызмет алушының сұрау салуды куәландыру (қол қою) үшін ЭЦҚ тіркеу куәлігін таңдауы;</w:t>
      </w:r>
      <w:r>
        <w:br/>
      </w:r>
      <w:r>
        <w:rPr>
          <w:rFonts w:ascii="Times New Roman"/>
          <w:b w:val="false"/>
          <w:i w:val="false"/>
          <w:color w:val="000000"/>
          <w:sz w:val="28"/>
        </w:rPr>
        <w:t>
      3 шарт – ЭҮП-те ЭЦҚ тіркеу куәлігінің қолданыс мерзімін және қайтарып алынған (күші жойылған) тіркеу куәліктері тізімінде болмауын, сондай-ақ сұрау салуда көрсетілген ЖСН/БЖН мен ЭЦҚ тіркеу куәлігінде көрсетілген ЖСН/БЖН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7 процесс – қызмет алушының ЭЦҚ түпнұсқалылығының расталмауына байланысты сұратылып отырған мемлекеттік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8 процесс – қызмет алушының ЭЦҚ-ның көмегімен мемлекеттік қызмет көрсетуге сұрау салуды куәландыру (қол қою);</w:t>
      </w:r>
      <w:r>
        <w:br/>
      </w:r>
      <w:r>
        <w:rPr>
          <w:rFonts w:ascii="Times New Roman"/>
          <w:b w:val="false"/>
          <w:i w:val="false"/>
          <w:color w:val="000000"/>
          <w:sz w:val="28"/>
        </w:rPr>
        <w:t>
      </w:t>
      </w:r>
      <w:r>
        <w:rPr>
          <w:rFonts w:ascii="Times New Roman"/>
          <w:b w:val="false"/>
          <w:i w:val="false"/>
          <w:color w:val="000000"/>
          <w:sz w:val="28"/>
        </w:rPr>
        <w:t>9 процесс – ЭҮП-те қызмет алушының электрондық сұрау салуын тіркеу;</w:t>
      </w:r>
      <w:r>
        <w:br/>
      </w:r>
      <w:r>
        <w:rPr>
          <w:rFonts w:ascii="Times New Roman"/>
          <w:b w:val="false"/>
          <w:i w:val="false"/>
          <w:color w:val="000000"/>
          <w:sz w:val="28"/>
        </w:rPr>
        <w:t>
      </w:t>
      </w:r>
      <w:r>
        <w:rPr>
          <w:rFonts w:ascii="Times New Roman"/>
          <w:b w:val="false"/>
          <w:i w:val="false"/>
          <w:color w:val="000000"/>
          <w:sz w:val="28"/>
        </w:rPr>
        <w:t>10 процесс – қызмет алушының ХҚО операторы арқылы "Е-лицензиялау" МДБ АЖ-да қалыптастырылған лицензияны, лицензияны қайта ресімдеуді, лицензияның телнұсқасын не мемлекеттік қызмет көрсету нәтижесін беруден бас тарту туралы жазбаша дәлелді жауапты алуы.</w:t>
      </w:r>
      <w:r>
        <w:br/>
      </w:r>
      <w:r>
        <w:rPr>
          <w:rFonts w:ascii="Times New Roman"/>
          <w:b w:val="false"/>
          <w:i w:val="false"/>
          <w:color w:val="000000"/>
          <w:sz w:val="28"/>
        </w:rPr>
        <w:t>
      </w:t>
      </w:r>
      <w:r>
        <w:rPr>
          <w:rFonts w:ascii="Times New Roman"/>
          <w:b w:val="false"/>
          <w:i w:val="false"/>
          <w:color w:val="000000"/>
          <w:sz w:val="28"/>
        </w:rPr>
        <w:t>Қызмет беруші арқылы қадамдық іс-қимылдар мен шешімдер осы Регламенттің 2 -қосымшасында (</w:t>
      </w:r>
      <w:r>
        <w:rPr>
          <w:rFonts w:ascii="Times New Roman"/>
          <w:b w:val="false"/>
          <w:i w:val="false"/>
          <w:color w:val="000000"/>
          <w:sz w:val="28"/>
        </w:rPr>
        <w:t xml:space="preserve"> № 3 диаграммада</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1 процесс – мемлекеттік қызмет көрсету үшін қызмет беруші қызметкерінің "Е-лицензиялау" МДБ АЖ-ға логин мен пароль енгізуі (авторлау процесі);</w:t>
      </w:r>
      <w:r>
        <w:br/>
      </w:r>
      <w:r>
        <w:rPr>
          <w:rFonts w:ascii="Times New Roman"/>
          <w:b w:val="false"/>
          <w:i w:val="false"/>
          <w:color w:val="000000"/>
          <w:sz w:val="28"/>
        </w:rPr>
        <w:t>
      </w:t>
      </w:r>
      <w:r>
        <w:rPr>
          <w:rFonts w:ascii="Times New Roman"/>
          <w:b w:val="false"/>
          <w:i w:val="false"/>
          <w:color w:val="000000"/>
          <w:sz w:val="28"/>
        </w:rPr>
        <w:t>1 шарт – қызмет берушінің тіркелген қызметкері туралы деректердің түпнұсқалылығын логин және пароль арқылы "Е-лицензиялау" МДБ АЖ-да тексеру;</w:t>
      </w:r>
      <w:r>
        <w:br/>
      </w:r>
      <w:r>
        <w:rPr>
          <w:rFonts w:ascii="Times New Roman"/>
          <w:b w:val="false"/>
          <w:i w:val="false"/>
          <w:color w:val="000000"/>
          <w:sz w:val="28"/>
        </w:rPr>
        <w:t>
      </w:t>
      </w:r>
      <w:r>
        <w:rPr>
          <w:rFonts w:ascii="Times New Roman"/>
          <w:b w:val="false"/>
          <w:i w:val="false"/>
          <w:color w:val="000000"/>
          <w:sz w:val="28"/>
        </w:rPr>
        <w:t>2 процесс – қызмет берушінің қызметкерінің деректерінде бұзушылықтардың болуына байланысты авторландырудан бас тарту туралы "Е-лицензиялау" МДБ АЖ-дың хабарлама қалыптастыруы;</w:t>
      </w:r>
      <w:r>
        <w:br/>
      </w:r>
      <w:r>
        <w:rPr>
          <w:rFonts w:ascii="Times New Roman"/>
          <w:b w:val="false"/>
          <w:i w:val="false"/>
          <w:color w:val="000000"/>
          <w:sz w:val="28"/>
        </w:rPr>
        <w:t>
      </w:t>
      </w:r>
      <w:r>
        <w:rPr>
          <w:rFonts w:ascii="Times New Roman"/>
          <w:b w:val="false"/>
          <w:i w:val="false"/>
          <w:color w:val="000000"/>
          <w:sz w:val="28"/>
        </w:rPr>
        <w:t>3 процесс – қызмет берушінің мемлекеттік қызметті таңдауы, қызмет көрсету үшін сұрау салу нысанын экранға шығаруы және қызмет берушінің қызмет алушының деректерін енгізуі;</w:t>
      </w:r>
      <w:r>
        <w:br/>
      </w:r>
      <w:r>
        <w:rPr>
          <w:rFonts w:ascii="Times New Roman"/>
          <w:b w:val="false"/>
          <w:i w:val="false"/>
          <w:color w:val="000000"/>
          <w:sz w:val="28"/>
        </w:rPr>
        <w:t>
      </w:t>
      </w:r>
      <w:r>
        <w:rPr>
          <w:rFonts w:ascii="Times New Roman"/>
          <w:b w:val="false"/>
          <w:i w:val="false"/>
          <w:color w:val="000000"/>
          <w:sz w:val="28"/>
        </w:rPr>
        <w:t>4 процесс – "Е-лицензиялау" МДБ АЖ-ға сұрау салуды тіркеу және мемлекеттік қызметті өңдеу;</w:t>
      </w:r>
      <w:r>
        <w:br/>
      </w:r>
      <w:r>
        <w:rPr>
          <w:rFonts w:ascii="Times New Roman"/>
          <w:b w:val="false"/>
          <w:i w:val="false"/>
          <w:color w:val="000000"/>
          <w:sz w:val="28"/>
        </w:rPr>
        <w:t>
      </w:t>
      </w:r>
      <w:r>
        <w:rPr>
          <w:rFonts w:ascii="Times New Roman"/>
          <w:b w:val="false"/>
          <w:i w:val="false"/>
          <w:color w:val="000000"/>
          <w:sz w:val="28"/>
        </w:rPr>
        <w:t xml:space="preserve">2 шарт – қызмет берушінің қызмет алушының қоса берген құжаттарының Стандарттың </w:t>
      </w:r>
      <w:r>
        <w:rPr>
          <w:rFonts w:ascii="Times New Roman"/>
          <w:b w:val="false"/>
          <w:i w:val="false"/>
          <w:color w:val="000000"/>
          <w:sz w:val="28"/>
        </w:rPr>
        <w:t xml:space="preserve"> 9-тармағындағы</w:t>
      </w:r>
      <w:r>
        <w:rPr>
          <w:rFonts w:ascii="Times New Roman"/>
          <w:b w:val="false"/>
          <w:i w:val="false"/>
          <w:color w:val="000000"/>
          <w:sz w:val="28"/>
        </w:rPr>
        <w:t xml:space="preserve"> талаптарға және халықаралық сертификат беру үшiн негiздерге сәйкестiгiн тексеруі;</w:t>
      </w:r>
      <w:r>
        <w:br/>
      </w:r>
      <w:r>
        <w:rPr>
          <w:rFonts w:ascii="Times New Roman"/>
          <w:b w:val="false"/>
          <w:i w:val="false"/>
          <w:color w:val="000000"/>
          <w:sz w:val="28"/>
        </w:rPr>
        <w:t>
      </w:t>
      </w:r>
      <w:r>
        <w:rPr>
          <w:rFonts w:ascii="Times New Roman"/>
          <w:b w:val="false"/>
          <w:i w:val="false"/>
          <w:color w:val="000000"/>
          <w:sz w:val="28"/>
        </w:rPr>
        <w:t>5 процесс – талап бұзушылықтардың болуына байланысты "Е-лицензиялау" МДБ АЖ-да сұратылып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6 процесс – лицензия ресімдеу, лицензияны қайта ресімдеу, лицензияның телнұсқасын ресімдеу.</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ХҚО-мен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 xml:space="preserve"> 3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-Шығыс Қазақстан облысы әкімдігінің 29.09.2014 </w:t>
      </w:r>
      <w:r>
        <w:rPr>
          <w:rFonts w:ascii="Times New Roman"/>
          <w:b w:val="false"/>
          <w:i w:val="false"/>
          <w:color w:val="ff0000"/>
          <w:sz w:val="28"/>
        </w:rPr>
        <w:t xml:space="preserve"> № 260</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254" w:id="19"/>
    <w:p>
      <w:pPr>
        <w:spacing w:after="0"/>
        <w:ind w:left="0"/>
        <w:jc w:val="left"/>
      </w:pPr>
      <w:r>
        <w:rPr>
          <w:rFonts w:ascii="Times New Roman"/>
          <w:b/>
          <w:i w:val="false"/>
          <w:color w:val="000000"/>
        </w:rPr>
        <w:t xml:space="preserve"> Ескерту.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"Е-лицензиялау" МДБ АЖ – электрондық лицензиялау мемлекеттік деректер базасы ақпараттық жүйесі;</w:t>
      </w:r>
      <w:r>
        <w:br/>
      </w:r>
      <w:r>
        <w:rPr>
          <w:rFonts w:ascii="Times New Roman"/>
          <w:b w:val="false"/>
          <w:i w:val="false"/>
          <w:color w:val="000000"/>
          <w:sz w:val="28"/>
        </w:rPr>
        <w:t>
      </w:t>
      </w:r>
      <w:r>
        <w:rPr>
          <w:rFonts w:ascii="Times New Roman"/>
          <w:b w:val="false"/>
          <w:i w:val="false"/>
          <w:color w:val="000000"/>
          <w:sz w:val="28"/>
        </w:rPr>
        <w:t>БСН - бизнес-сәйкестендiру нөмiрi;</w:t>
      </w:r>
      <w:r>
        <w:br/>
      </w:r>
      <w:r>
        <w:rPr>
          <w:rFonts w:ascii="Times New Roman"/>
          <w:b w:val="false"/>
          <w:i w:val="false"/>
          <w:color w:val="000000"/>
          <w:sz w:val="28"/>
        </w:rPr>
        <w:t>
      </w:t>
      </w:r>
      <w:r>
        <w:rPr>
          <w:rFonts w:ascii="Times New Roman"/>
          <w:b w:val="false"/>
          <w:i w:val="false"/>
          <w:color w:val="000000"/>
          <w:sz w:val="28"/>
        </w:rPr>
        <w:t>ЖСН – жеке сәйкестендiру нөмiрi;</w:t>
      </w:r>
      <w:r>
        <w:br/>
      </w:r>
      <w:r>
        <w:rPr>
          <w:rFonts w:ascii="Times New Roman"/>
          <w:b w:val="false"/>
          <w:i w:val="false"/>
          <w:color w:val="000000"/>
          <w:sz w:val="28"/>
        </w:rPr>
        <w:t>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w:t>
      </w:r>
      <w:r>
        <w:rPr>
          <w:rFonts w:ascii="Times New Roman"/>
          <w:b w:val="false"/>
          <w:i w:val="false"/>
          <w:color w:val="000000"/>
          <w:sz w:val="28"/>
        </w:rPr>
        <w:t>ЗТ МДБ – "Заңды тұлғалар" мемлекеттік деректер базасы;</w:t>
      </w:r>
      <w:r>
        <w:br/>
      </w:r>
      <w:r>
        <w:rPr>
          <w:rFonts w:ascii="Times New Roman"/>
          <w:b w:val="false"/>
          <w:i w:val="false"/>
          <w:color w:val="000000"/>
          <w:sz w:val="28"/>
        </w:rPr>
        <w:t>
      </w:t>
      </w:r>
      <w:r>
        <w:rPr>
          <w:rFonts w:ascii="Times New Roman"/>
          <w:b w:val="false"/>
          <w:i w:val="false"/>
          <w:color w:val="000000"/>
          <w:sz w:val="28"/>
        </w:rPr>
        <w:t>ЫАЖ – ықпалдастырылған ақпараттық жүйе;</w:t>
      </w:r>
      <w:r>
        <w:br/>
      </w:r>
      <w:r>
        <w:rPr>
          <w:rFonts w:ascii="Times New Roman"/>
          <w:b w:val="false"/>
          <w:i w:val="false"/>
          <w:color w:val="000000"/>
          <w:sz w:val="28"/>
        </w:rPr>
        <w:t>
      </w:t>
      </w:r>
      <w:r>
        <w:rPr>
          <w:rFonts w:ascii="Times New Roman"/>
          <w:b w:val="false"/>
          <w:i w:val="false"/>
          <w:color w:val="000000"/>
          <w:sz w:val="28"/>
        </w:rPr>
        <w:t>ЭҮТШ – "электрондық үкiметтiң" төлем шлюзi;</w:t>
      </w:r>
      <w:r>
        <w:br/>
      </w:r>
      <w:r>
        <w:rPr>
          <w:rFonts w:ascii="Times New Roman"/>
          <w:b w:val="false"/>
          <w:i w:val="false"/>
          <w:color w:val="000000"/>
          <w:sz w:val="28"/>
        </w:rPr>
        <w:t>
      </w:t>
      </w:r>
      <w:r>
        <w:rPr>
          <w:rFonts w:ascii="Times New Roman"/>
          <w:b w:val="false"/>
          <w:i w:val="false"/>
          <w:color w:val="000000"/>
          <w:sz w:val="28"/>
        </w:rPr>
        <w:t>ЭҮШ – "электрондық үкiметтiң" шлюзi;</w:t>
      </w:r>
      <w:r>
        <w:br/>
      </w:r>
      <w:r>
        <w:rPr>
          <w:rFonts w:ascii="Times New Roman"/>
          <w:b w:val="false"/>
          <w:i w:val="false"/>
          <w:color w:val="000000"/>
          <w:sz w:val="28"/>
        </w:rPr>
        <w:t>
      </w:t>
      </w:r>
      <w:r>
        <w:rPr>
          <w:rFonts w:ascii="Times New Roman"/>
          <w:b w:val="false"/>
          <w:i w:val="false"/>
          <w:color w:val="000000"/>
          <w:sz w:val="28"/>
        </w:rPr>
        <w:t>ЭЦҚ – электрондық цифрлық қолтаңба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қалааралық, ауданаралық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(облысішiлiк қалааралық) және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қатынастарда </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автобустармен, шағын</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автобустармен тұрақты емес </w:t>
                  </w:r>
                  <w:r>
                    <w:rPr>
                      <w:rFonts w:ascii="Times New Roman"/>
                      <w:b w:val="false"/>
                      <w:i w:val="false"/>
                      <w:color w:val="000000"/>
                      <w:sz w:val="20"/>
                    </w:rPr>
                    <w:t>тасымалдау, сондай-ақ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халықаралық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қатынаста автобустармен, шағын</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автобустармен тұрақты тасымалдау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қызметпен айналысу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лицензия беру, қайта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ресімдеу, лицензияның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телнұсқаларын беру" мемлекеттік</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регламентіне 1 қосымша </w:t>
                  </w:r>
                </w:p>
              </w:tc>
            </w:tr>
          </w:tbl>
          <w:p/>
        </w:tc>
      </w:tr>
    </w:tbl>
    <w:bookmarkStart w:name="z266" w:id="20"/>
    <w:p>
      <w:pPr>
        <w:spacing w:after="0"/>
        <w:ind w:left="0"/>
        <w:jc w:val="left"/>
      </w:pPr>
      <w:r>
        <w:rPr>
          <w:rFonts w:ascii="Times New Roman"/>
          <w:b/>
          <w:i w:val="false"/>
          <w:color w:val="000000"/>
        </w:rPr>
        <w:t xml:space="preserve"> Әрбір іс-қимылды (рәсімді) өту блок-сызбасы</w:t>
      </w:r>
    </w:p>
    <w:bookmarkEnd w:id="20"/>
    <w:bookmarkStart w:name="z267" w:id="21"/>
    <w:p>
      <w:pPr>
        <w:spacing w:after="0"/>
        <w:ind w:left="0"/>
        <w:jc w:val="left"/>
      </w:pPr>
    </w:p>
    <w:bookmarkEnd w:id="21"/>
    <w:p>
      <w:pPr>
        <w:spacing w:after="0"/>
        <w:ind w:left="0"/>
        <w:jc w:val="both"/>
      </w:pPr>
      <w:r>
        <w:drawing>
          <wp:inline distT="0" distB="0" distL="0" distR="0">
            <wp:extent cx="7772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65151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облысаралық </w:t>
                  </w:r>
                  <w:r>
                    <w:rPr>
                      <w:rFonts w:ascii="Times New Roman"/>
                      <w:b w:val="false"/>
                      <w:i w:val="false"/>
                      <w:color w:val="000000"/>
                      <w:sz w:val="20"/>
                    </w:rPr>
                    <w:t xml:space="preserve">қалааралық, ауданаралық </w:t>
                  </w:r>
                  <w:r>
                    <w:rPr>
                      <w:rFonts w:ascii="Times New Roman"/>
                      <w:b w:val="false"/>
                      <w:i w:val="false"/>
                      <w:color w:val="000000"/>
                      <w:sz w:val="20"/>
                    </w:rPr>
                    <w:t>(облысішiлiк қалааралық)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халықаралық қатынастарда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автобустармен, шағын</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автобустармен </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тұрақты емес тасымалдау, </w:t>
                  </w:r>
                  <w:r>
                    <w:rPr>
                      <w:rFonts w:ascii="Times New Roman"/>
                      <w:b w:val="false"/>
                      <w:i w:val="false"/>
                      <w:color w:val="000000"/>
                      <w:sz w:val="20"/>
                    </w:rPr>
                    <w:t>сондай-ақ жолаушыларды</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қатынаста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автобустармен, шағын</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автобустармен тұрақты тасымалдау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қызметпен айналысу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лицензия беру, қайта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ресімдеу, лицензияның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телнұсқаларын беру"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регламентіне 2 қосымша </w:t>
                  </w:r>
                </w:p>
              </w:tc>
            </w:tr>
          </w:tbl>
          <w:p/>
        </w:tc>
      </w:tr>
    </w:tbl>
    <w:bookmarkStart w:name="z11" w:id="22"/>
    <w:p>
      <w:pPr>
        <w:spacing w:after="0"/>
        <w:ind w:left="0"/>
        <w:jc w:val="left"/>
      </w:pPr>
      <w:r>
        <w:rPr>
          <w:rFonts w:ascii="Times New Roman"/>
          <w:b/>
          <w:i w:val="false"/>
          <w:color w:val="000000"/>
        </w:rPr>
        <w:t xml:space="preserve"> ХҚО АЖ арқылы мемлекеттік қызмет көрсету кезінде функционалдық өзара іс-қимыл</w:t>
      </w:r>
      <w:r>
        <w:br/>
      </w:r>
      <w:r>
        <w:rPr>
          <w:rFonts w:ascii="Times New Roman"/>
          <w:b/>
          <w:i w:val="false"/>
          <w:color w:val="000000"/>
        </w:rPr>
        <w:t>№ 1 диаграммасы</w:t>
      </w:r>
    </w:p>
    <w:bookmarkEnd w:id="22"/>
    <w:bookmarkStart w:name="z271" w:id="23"/>
    <w:p>
      <w:pPr>
        <w:spacing w:after="0"/>
        <w:ind w:left="0"/>
        <w:jc w:val="left"/>
      </w:pPr>
    </w:p>
    <w:bookmarkEnd w:id="23"/>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10000"/>
                    </a:xfrm>
                    <a:prstGeom prst="rect">
                      <a:avLst/>
                    </a:prstGeom>
                  </pic:spPr>
                </pic:pic>
              </a:graphicData>
            </a:graphic>
          </wp:inline>
        </w:drawing>
      </w:r>
    </w:p>
    <w:p>
      <w:pPr>
        <w:spacing w:after="0"/>
        <w:ind w:left="0"/>
        <w:jc w:val="left"/>
      </w:pPr>
      <w:r>
        <w:br/>
      </w:r>
    </w:p>
    <w:bookmarkStart w:name="z12" w:id="24"/>
    <w:p>
      <w:pPr>
        <w:spacing w:after="0"/>
        <w:ind w:left="0"/>
        <w:jc w:val="left"/>
      </w:pPr>
      <w:r>
        <w:rPr>
          <w:rFonts w:ascii="Times New Roman"/>
          <w:b/>
          <w:i w:val="false"/>
          <w:color w:val="000000"/>
        </w:rPr>
        <w:t xml:space="preserve"> ЭҮП арқылы мемлекеттік қызмет көрсету кезінде функционалдық өзара іс-қимыл</w:t>
      </w:r>
      <w:r>
        <w:br/>
      </w:r>
      <w:r>
        <w:rPr>
          <w:rFonts w:ascii="Times New Roman"/>
          <w:b/>
          <w:i w:val="false"/>
          <w:color w:val="000000"/>
        </w:rPr>
        <w:t>№ 2 диаграммасы</w:t>
      </w:r>
    </w:p>
    <w:bookmarkEnd w:id="24"/>
    <w:bookmarkStart w:name="z272" w:id="25"/>
    <w:p>
      <w:pPr>
        <w:spacing w:after="0"/>
        <w:ind w:left="0"/>
        <w:jc w:val="left"/>
      </w:pPr>
    </w:p>
    <w:bookmarkEnd w:id="25"/>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41800"/>
                    </a:xfrm>
                    <a:prstGeom prst="rect">
                      <a:avLst/>
                    </a:prstGeom>
                  </pic:spPr>
                </pic:pic>
              </a:graphicData>
            </a:graphic>
          </wp:inline>
        </w:drawing>
      </w:r>
    </w:p>
    <w:p>
      <w:pPr>
        <w:spacing w:after="0"/>
        <w:ind w:left="0"/>
        <w:jc w:val="left"/>
      </w:pPr>
      <w:r>
        <w:br/>
      </w:r>
    </w:p>
    <w:bookmarkStart w:name="z13" w:id="26"/>
    <w:p>
      <w:pPr>
        <w:spacing w:after="0"/>
        <w:ind w:left="0"/>
        <w:jc w:val="left"/>
      </w:pPr>
      <w:r>
        <w:rPr>
          <w:rFonts w:ascii="Times New Roman"/>
          <w:b/>
          <w:i w:val="false"/>
          <w:color w:val="000000"/>
        </w:rPr>
        <w:t xml:space="preserve"> Қызмет берушіарқылы мемлекеттік қызмет көрсету кезінде функционалдық өзара іс-қимыл</w:t>
      </w:r>
      <w:r>
        <w:br/>
      </w:r>
      <w:r>
        <w:rPr>
          <w:rFonts w:ascii="Times New Roman"/>
          <w:b/>
          <w:i w:val="false"/>
          <w:color w:val="000000"/>
        </w:rPr>
        <w:t>№ 3 диаграммасы</w:t>
      </w:r>
    </w:p>
    <w:bookmarkEnd w:id="26"/>
    <w:bookmarkStart w:name="z273" w:id="27"/>
    <w:p>
      <w:pPr>
        <w:spacing w:after="0"/>
        <w:ind w:left="0"/>
        <w:jc w:val="left"/>
      </w:pPr>
    </w:p>
    <w:bookmarkEnd w:id="27"/>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029200"/>
                    </a:xfrm>
                    <a:prstGeom prst="rect">
                      <a:avLst/>
                    </a:prstGeom>
                  </pic:spPr>
                </pic:pic>
              </a:graphicData>
            </a:graphic>
          </wp:inline>
        </w:drawing>
      </w:r>
    </w:p>
    <w:p>
      <w:pPr>
        <w:spacing w:after="0"/>
        <w:ind w:left="0"/>
        <w:jc w:val="left"/>
      </w:pPr>
      <w:r>
        <w:br/>
      </w:r>
    </w:p>
    <w:bookmarkStart w:name="z274" w:id="28"/>
    <w:p>
      <w:pPr>
        <w:spacing w:after="0"/>
        <w:ind w:left="0"/>
        <w:jc w:val="left"/>
      </w:pPr>
      <w:r>
        <w:rPr>
          <w:rFonts w:ascii="Times New Roman"/>
          <w:b/>
          <w:i w:val="false"/>
          <w:color w:val="000000"/>
        </w:rPr>
        <w:t xml:space="preserve"> Шартты белгілер:</w:t>
      </w:r>
    </w:p>
    <w:bookmarkEnd w:id="28"/>
    <w:bookmarkStart w:name="z275" w:id="29"/>
    <w:p>
      <w:pPr>
        <w:spacing w:after="0"/>
        <w:ind w:left="0"/>
        <w:jc w:val="left"/>
      </w:pPr>
    </w:p>
    <w:bookmarkEnd w:id="29"/>
    <w:p>
      <w:pPr>
        <w:spacing w:after="0"/>
        <w:ind w:left="0"/>
        <w:jc w:val="both"/>
      </w:pPr>
      <w:r>
        <w:drawing>
          <wp:inline distT="0" distB="0" distL="0" distR="0">
            <wp:extent cx="46609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60900" cy="68453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қалааралық, ауданаралық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(облысішiлiк қалааралық) және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қатынастарда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автобустармен, шағын</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автобустармен тұрақты емес</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сондай-ақ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халықаралық</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қатынаста автобустармен, шағын</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автобустармен тұрақты тасымалдау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қызметпен айналысу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лицензия беру, қайта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ресімдеу, лицензияның</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телнұсқаларын беру" мемлекеттік</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bl>
    <w:p>
      <w:pPr>
        <w:spacing w:after="0"/>
        <w:ind w:left="0"/>
        <w:jc w:val="left"/>
      </w:pPr>
      <w:r>
        <w:rPr>
          <w:rFonts w:ascii="Times New Roman"/>
          <w:b/>
          <w:i w:val="false"/>
          <w:color w:val="000000"/>
        </w:rPr>
        <w:t xml:space="preserve"> ХҚО арқылы мемлекеттік қызмет көрсету кезінде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3-қосымшамен толықтырылды - Шығыс Қазақстан облысы әкімдігінің 29.09.2014 </w:t>
      </w:r>
      <w:r>
        <w:rPr>
          <w:rFonts w:ascii="Times New Roman"/>
          <w:b w:val="false"/>
          <w:i w:val="false"/>
          <w:color w:val="ff0000"/>
          <w:sz w:val="28"/>
        </w:rPr>
        <w:t xml:space="preserve"> № 260</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көрсетудің бизнес-процестерінің анықтамалығы  </w:t>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30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724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