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54a" w14:textId="6cd7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17 маусымдағы N 160 қаулысы. Шығыс Қазақстан облысының Әділет департаментінде 2014 жылғы 22 шілдеде N 3409 болып тіркелді. Күші жойылды - Шығыс Қазақстан облысы әкімдігінің 2015 жылғы 24 қарашадағы N 313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24.11.2015 N 313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Қазақстан Республикасы Үкіметінің "Геология және су ресурстарын пайдалану саласындағы мемлекеттiк көрсетілетін қызметтер стандарттарын бекiту туралы" 2014 жылғы 26 ақпандағы </w:t>
      </w:r>
      <w:r>
        <w:rPr>
          <w:rFonts w:ascii="Times New Roman"/>
          <w:b w:val="false"/>
          <w:i w:val="false"/>
          <w:color w:val="000000"/>
          <w:sz w:val="28"/>
        </w:rPr>
        <w:t xml:space="preserve"> № 153</w:t>
      </w:r>
      <w:r>
        <w:rPr>
          <w:rFonts w:ascii="Times New Roman"/>
          <w:b w:val="false"/>
          <w:i w:val="false"/>
          <w:color w:val="000000"/>
          <w:sz w:val="28"/>
        </w:rPr>
        <w:t xml:space="preserve">, "Көмірсутек шикізатын қоспағанда, жер қойнауын пайдалану саласындағы мемлекеттiк көрсетілетін қызметтер стандарттарын бекiту туралы" 2014 жылғы 26 ақпандағы </w:t>
      </w:r>
      <w:r>
        <w:rPr>
          <w:rFonts w:ascii="Times New Roman"/>
          <w:b w:val="false"/>
          <w:i w:val="false"/>
          <w:color w:val="000000"/>
          <w:sz w:val="28"/>
        </w:rPr>
        <w:t xml:space="preserve"> № 154</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Мына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"Кең таралған пайдалы қазбаларды барлауға, өндiруге жер қойнауын пайдалану құқығының кепiл шартын тiркеу"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"Барлауға немесе өндіруге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000000"/>
          <w:sz w:val="28"/>
        </w:rPr>
        <w:t xml:space="preserve">"Жер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17 " маусымдағы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32" w:id="0"/>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келісімшарттар жасасу, оларды тіркеу және сақтау"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"Кең таралған пайдалы қазбаларды барлауға, өндіруге келісімшарттар жасасу, оларды тіркеу және сақтау" мемлекеттік көрсетілетін қызметінің (бұдан әрі – мемлекеттік қызмет) қызмет берушісі өтініштерді қабылдауды және мемлекеттік қызмет көрсету нәтижелерін беруді жүзеге асыратын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Көрсетілетін мемлекеттік қызмет нәтижесі қол қойылған және тіркелген кең таралған пайдалы қазбаларды барлауға, өндіруге арналған келісімшарт болып табылады.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w:t>
      </w:r>
    </w:p>
    <w:bookmarkStart w:name="z41" w:id="1"/>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қызмет алушының (не сенімхат бойынша оның өкілінің) өтінішінің және құжаттарының Қазақстан Республикасы Үкіметінің 2014 жылғы 26 ақпандағы № 153 қаулысымен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сай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3-ші іс-қимыл – қызметкердің қызмет алушының құжаттарының Стандартының 9-тармағында көрсетілген тізбеге сәйкестігін тексеруі.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4-ші іс-қимыл – қызмет берушінің кең таралған пайдалы қазбаларды барлауға, өндіруге келісімшарт жасасуы. Орындау ұзақтығы – 11 (бір) жұмыс күні;</w:t>
      </w:r>
      <w:r>
        <w:br/>
      </w:r>
      <w:r>
        <w:rPr>
          <w:rFonts w:ascii="Times New Roman"/>
          <w:b w:val="false"/>
          <w:i w:val="false"/>
          <w:color w:val="000000"/>
          <w:sz w:val="28"/>
        </w:rPr>
        <w:t>
      </w:t>
      </w:r>
      <w:r>
        <w:rPr>
          <w:rFonts w:ascii="Times New Roman"/>
          <w:b w:val="false"/>
          <w:i w:val="false"/>
          <w:color w:val="000000"/>
          <w:sz w:val="28"/>
        </w:rPr>
        <w:t>5-ші іс-қимыл – қызмет берушінің қызметкерінің кең таралған пайдалы қазбаларды барлауға, өндіруге келісімшартты тіркеуі.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6-шы іс-қимыл – қызмет беруші кеңсесінің тіркелген кең таралған пайдалы қазбаларды барлауға, өндіруге келісімшартты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сәттен бастап – 15 (он бес) жұмыс күні.</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мемлекеттiк қызмет рәсiмінің (iс-қимылының) нәтижесi қызмет алушының тіркелген құжаттары болып табылады, олар осы Регламенттің 5-тармағында көрсетілген 2 іс-қимылды бастауға негіз болады. 1-ші іс-қимылдың нәтижесі осы Регламенттің 5-тармағында көрсетілген 2-ші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көрсетілетін мемлекеттiк қызмет рәсiмінің (iс-қимылының) нәтижесi бұрыштама қойылған құжаттар болып табылады, олар осы Регламенттің 5-тармағында көрсетілген 3-ші іс-қимылды бастауға негіз болады. 2-ші іс-қимылдың нәтижесі осы Регламенттің 5-тармағында көрсетілген 3-ші іс-қимылды орындау үшін қызмет берушінің қызметкеріне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3-ші іс-қимыл бойынша көрсетілетін мемлекеттiк қызмет рәсiмінің (iс-қимылының) нәтижесi қол қоюға және жасасуға дайындалған кең таралған пайдалы қазбаларды барлауға, өндіруге арналған келісімшарт болып табылады, ол осы Регламенттің 5-тармағында көрсетілген 4-ші іс-қимылды бастауға негіз болады. 3-ші іс-қимылдың нәтижесі осы Регламенттің 5-тармағында көрсетілген 4-ші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4-ші іс-қимыл бойынша көрсетілетін мемлекеттiк қызмет рәсiмінің (iс-қимылының) нәтижесi жасалған кең таралған пайдалы қазбаларды барлауға, өндіруге арналған келісімшарт болып табылады, ол осы Регламенттің 5-тармағында көрсетілген 5-ші іс-қимылды бастауға негіз болады. 4-ші іс-қимылдың нәтижесі осы Регламенттің 5-тармағында көрсетілген 5-ші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5-ші іс-қимыл бойынша көрсетілетін мемлекеттiк қызмет рәсiмінің (iс-қимылының) нәтижесi тіркелген кең таралған пайдалы қазбаларды барлауға, өндіруге арналған келісімшарт болып табылады, ол осы Регламенттің 5-тармағында көрсетілген 6-ші іс-қимылды бастауға негіз болады.</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6-шы іс-қимыл бойынша көрсетілетін мемлекеттiк қызмет рәсiмінің (iс-қимылының) нәтижесi қол қойылған және тіркелген кең таралған пайдалы қазбаларды барлауға, өндіруге арналған келісімшартты алғаны жөнінде қолхат болып табылады.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iс-қимыл тәртiбiн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қызмет беруші құрылымдық бөлiмшелерінiң (қызметкерлеріңiң) тiзбесi:</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қызмет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 xml:space="preserve">3-ші іс-қимыл – қызметкердің қызмет алушының құжаттарының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тізбеге сәйкестігін тексеруі.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4-ші іс-қимыл – қызмет берушінің кең таралған пайдалы қазбаларды барлауға, өндіруге арналған келісімшартты жасасуы. Орындау ұзақтығы – 11 (он бір) жұмыс күні;</w:t>
      </w:r>
      <w:r>
        <w:br/>
      </w:r>
      <w:r>
        <w:rPr>
          <w:rFonts w:ascii="Times New Roman"/>
          <w:b w:val="false"/>
          <w:i w:val="false"/>
          <w:color w:val="000000"/>
          <w:sz w:val="28"/>
        </w:rPr>
        <w:t>
      </w:t>
      </w:r>
      <w:r>
        <w:rPr>
          <w:rFonts w:ascii="Times New Roman"/>
          <w:b w:val="false"/>
          <w:i w:val="false"/>
          <w:color w:val="000000"/>
          <w:sz w:val="28"/>
        </w:rPr>
        <w:t>5-ші іс-қимыл – қызмет берушінің қызметкерінің кең таралған пайдалы қазбаларды барлауға, өндіруге арналған келісімшартты тіркеуі.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6-шы іс-қимыл – қызмет беруші кеңсесінің тіркелген кең таралған пайдалы қазбаларды барлауға, өндіруге арналған келісімшартты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келісімшарттар жасасу, оларды тіркеу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сақтау" мемлекеттік көрсетілетін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қосымша </w:t>
                  </w:r>
                </w:p>
              </w:tc>
            </w:tr>
          </w:tbl>
          <w:p/>
        </w:tc>
      </w:tr>
    </w:tbl>
    <w:bookmarkStart w:name="z73" w:id="3"/>
    <w:p>
      <w:pPr>
        <w:spacing w:after="0"/>
        <w:ind w:left="0"/>
        <w:jc w:val="left"/>
      </w:pPr>
      <w:r>
        <w:rPr>
          <w:rFonts w:ascii="Times New Roman"/>
          <w:b/>
          <w:i w:val="false"/>
          <w:color w:val="000000"/>
        </w:rPr>
        <w:t xml:space="preserve"> Әрбiр рәсiмді (iс-қимылды) өту блок-схемасы  </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746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17 " маусымдағы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75" w:id="4"/>
    <w:p>
      <w:pPr>
        <w:spacing w:after="0"/>
        <w:ind w:left="0"/>
        <w:jc w:val="left"/>
      </w:pPr>
      <w:r>
        <w:rPr>
          <w:rFonts w:ascii="Times New Roman"/>
          <w:b/>
          <w:i w:val="false"/>
          <w:color w:val="000000"/>
        </w:rPr>
        <w:t xml:space="preserve"> "Кең таралған пайдалы қазбаларды барлауға, өндіруге жер</w:t>
      </w:r>
      <w:r>
        <w:br/>
      </w:r>
      <w:r>
        <w:rPr>
          <w:rFonts w:ascii="Times New Roman"/>
          <w:b/>
          <w:i w:val="false"/>
          <w:color w:val="000000"/>
        </w:rPr>
        <w:t>қойнауын пайдалану құқығының кепіл шартын тіркеу"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қызметінің (бұдан әрі – мемлекеттік қызмет) қызмет берушісі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Көрсетілетін мемлекеттік қызмет нәтижесі – Қазақстан Республикасы Үкіметінің 2014 жылғы 26 ақпандағы № 154 қаулысымен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стандартының (бұдан әрі - Стандарт)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 сипаттау</w:t>
      </w:r>
    </w:p>
    <w:bookmarkEnd w:id="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Мемлекеттiк қызмет көрсету бойынша рәсiмдi (iс-қимылды) бастауға қызмет алушының (не сенімхат бойынша оның өкілінің) өтінішінің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1-ші іс-қимыл – қызмет алушының ұсынған құжаттарын қабылдау және тіркеу. Орындау ұзақтығы – 15 (он бес)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 xml:space="preserve">3-ші іс-қимыл – қызмет алушының құжаттарын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сәйкестігін тексеруі. Орындау ұзақтығы – 2 (екі) жұмыс күні;</w:t>
      </w:r>
      <w:r>
        <w:br/>
      </w:r>
      <w:r>
        <w:rPr>
          <w:rFonts w:ascii="Times New Roman"/>
          <w:b w:val="false"/>
          <w:i w:val="false"/>
          <w:color w:val="000000"/>
          <w:sz w:val="28"/>
        </w:rPr>
        <w:t>
      </w:t>
      </w:r>
      <w:r>
        <w:rPr>
          <w:rFonts w:ascii="Times New Roman"/>
          <w:b w:val="false"/>
          <w:i w:val="false"/>
          <w:color w:val="000000"/>
          <w:sz w:val="28"/>
        </w:rPr>
        <w:t>4-ші іс-қимыл – қызметкердің жер қойнауын пайдалану құқығының кепіл шартын тіркеу туралы куәлікті дайындауы.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5-ші іс-қимыл – қызмет берушінің жер қойнауын пайдалану құқығының кепіл шартын тіркеу туралы куәлікке қол қоюы. Орындау ұзақтығы – 30 (отыз) минут;</w:t>
      </w:r>
      <w:r>
        <w:br/>
      </w:r>
      <w:r>
        <w:rPr>
          <w:rFonts w:ascii="Times New Roman"/>
          <w:b w:val="false"/>
          <w:i w:val="false"/>
          <w:color w:val="000000"/>
          <w:sz w:val="28"/>
        </w:rPr>
        <w:t>
      </w:t>
      </w:r>
      <w:r>
        <w:rPr>
          <w:rFonts w:ascii="Times New Roman"/>
          <w:b w:val="false"/>
          <w:i w:val="false"/>
          <w:color w:val="000000"/>
          <w:sz w:val="28"/>
        </w:rPr>
        <w:t>6-шы іс-қимыл – жер қойнауын пайдалану құқығының кепіл шартын тіркеу туралы куәлікті беру. Орындау ұзақтығы – 30 (отыз)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және (немесе) ХҚО-ға құжаттар топтамасын тапсырған сәттен бастап – 5 (бес) жұмыс күні.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мемлекеттiк қызмет рәсiмінің (iс-қимылының) нәтижесi қызмет алушы ұсынған тіркелген құжаттар болып табылады, олар осы Регламенттің 5-тармағында көрсетілген 2 іс-қимылды бастауға негіз болады. 1-ші іс-қимылдың нәтижесі осы Регламенттің 5-тармағында көрсетілген 2-ші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көрсетілетін мемлекеттiк қызмет рәсiмінің (iс-қимылының) нәтижесi бұрыштама қойылған құжаттар болып табылады, ол осы Регламенттің 5-тармағында көрсетілген 3-ші іс-қимылды бастауға негіз болады. 2-ші іс-қимылдың нәтижесі осы Регламенттің 5-тармағында көрсетілген 3-ші іс-қимылды орындау үшін қызмет берушінің қызметкеріне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3-ші іс-қимыл бойынша көрсетілетін мемлекеттiк қызмет рәсiмінің (iс-қимылының) нәтижесi қызмет алушының тексерілген құжаттары болып табылады, олар осы Регламенттің 5-тармағында көрсетілген 4-ші іс-қимылды бастауға негіз болады.</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4-ші іс-қимыл бойынша көрсетілетін мемлекеттiк қызмет рәсiмінің (iс-қимылының) нәтижесi дайындалған жер қойнауын пайдалану құқығының кепіл шартын тіркеу туралы куәлік болып табылады, ол осы Регламенттің 5-тармағында көрсетілген 5-ші іс-қимылды бастауға негіз болады.</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5-ші іс-қимыл бойынша көрсетілетін мемлекеттiк қызмет рәсiмінің (iс-қимылының) нәтижесi жер қойнауын пайдалану құқығының кепіл шартын тіркеу туралы куәлікке қол қою болып табылады, ол осы Регламенттің 5-тармағында көрсетілген 6-ші іс-қимылды бастауға негіз болады. 5-ші іс-қимылдың нәтижесі осы Регламенттің 5-тармағында көрсетілген 6-шы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6-шы іс-қимыл бойынша көрсетілетін мемлекеттiк қызмет рәсiмінің (iс-қимылының) нәтижесi жер қойнауын пайдалану құқығының кепіл шартын тіркеу туралы куәлікті алғаны жөнінде қолхат болып табылады.</w:t>
      </w:r>
      <w:r>
        <w:br/>
      </w:r>
      <w:r>
        <w:rPr>
          <w:rFonts w:ascii="Times New Roman"/>
          <w:b w:val="false"/>
          <w:i w:val="false"/>
          <w:color w:val="000000"/>
          <w:sz w:val="28"/>
        </w:rPr>
        <w:t>
</w:t>
      </w:r>
    </w:p>
    <w:bookmarkStart w:name="z103" w:id="6"/>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iс-қимыл тәртiбiн сипаттау</w:t>
      </w:r>
    </w:p>
    <w:bookmarkEnd w:id="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қызмет беруші құрылымдық бөлiмшелерінiң (қызметкерлеріңiң) тiзбесi:</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қызмет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15 (он бес)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 xml:space="preserve">3-ші іс-қимыл – қызметкердің қызмет алушының құжаттарының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тізбеге сәйкестігін тексеруі. Орындау ұзақтығы – 2 (екі) жұмыс күні;</w:t>
      </w:r>
      <w:r>
        <w:br/>
      </w:r>
      <w:r>
        <w:rPr>
          <w:rFonts w:ascii="Times New Roman"/>
          <w:b w:val="false"/>
          <w:i w:val="false"/>
          <w:color w:val="000000"/>
          <w:sz w:val="28"/>
        </w:rPr>
        <w:t>
      </w:t>
      </w:r>
      <w:r>
        <w:rPr>
          <w:rFonts w:ascii="Times New Roman"/>
          <w:b w:val="false"/>
          <w:i w:val="false"/>
          <w:color w:val="000000"/>
          <w:sz w:val="28"/>
        </w:rPr>
        <w:t>4-ші іс-қимыл – қызметкердің жер қойнауын пайдалану құқығының кепіл шартын тіркеу туралы куәлікті дайындауы.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5-ші іс-қимыл – қызмет берушінің жер қойнауын пайдалану құқығының кепіл шартын тіркеу туралы куәлікке қол қоюы. Орындау ұзақтығы – 30 (отыз) минут;</w:t>
      </w:r>
      <w:r>
        <w:br/>
      </w:r>
      <w:r>
        <w:rPr>
          <w:rFonts w:ascii="Times New Roman"/>
          <w:b w:val="false"/>
          <w:i w:val="false"/>
          <w:color w:val="000000"/>
          <w:sz w:val="28"/>
        </w:rPr>
        <w:t>
      </w:t>
      </w:r>
      <w:r>
        <w:rPr>
          <w:rFonts w:ascii="Times New Roman"/>
          <w:b w:val="false"/>
          <w:i w:val="false"/>
          <w:color w:val="000000"/>
          <w:sz w:val="28"/>
        </w:rPr>
        <w:t>6-шы іс-қимыл – жер қойнауын пайдалану құқығының кепіл шартын тіркеу туралы куәлікті беру.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 сипаттау осы Регламентке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p>
    <w:bookmarkStart w:name="z118" w:id="7"/>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7"/>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Қызмет алушылар мемлекеттік қызметті алу үшін ХҚО-ға жүгінеді және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Қызмет алушының сұрау салуын өңдеу ұзақтығы – 15 (он бес) минут.</w:t>
      </w:r>
      <w:r>
        <w:br/>
      </w:r>
      <w:r>
        <w:rPr>
          <w:rFonts w:ascii="Times New Roman"/>
          <w:b w:val="false"/>
          <w:i w:val="false"/>
          <w:color w:val="000000"/>
          <w:sz w:val="28"/>
        </w:rPr>
        <w:t>
      </w:t>
      </w:r>
      <w:r>
        <w:rPr>
          <w:rFonts w:ascii="Times New Roman"/>
          <w:b w:val="false"/>
          <w:i w:val="false"/>
          <w:color w:val="000000"/>
          <w:sz w:val="28"/>
        </w:rPr>
        <w:t>Сұрау салуды дайындау және оны қызмет берушіге жолдау тәртібі:</w:t>
      </w:r>
      <w:r>
        <w:br/>
      </w:r>
      <w:r>
        <w:rPr>
          <w:rFonts w:ascii="Times New Roman"/>
          <w:b w:val="false"/>
          <w:i w:val="false"/>
          <w:color w:val="000000"/>
          <w:sz w:val="28"/>
        </w:rPr>
        <w:t>
      </w:t>
      </w:r>
      <w:r>
        <w:rPr>
          <w:rFonts w:ascii="Times New Roman"/>
          <w:b w:val="false"/>
          <w:i w:val="false"/>
          <w:color w:val="000000"/>
          <w:sz w:val="28"/>
        </w:rPr>
        <w:t>1) Орталық инспекторы құжаттарды қабылдайды және тіркейді, құжаттарды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2) Орталық инспекторы тізілім жасайды және қызмет берушіге құжаттарды береді.</w:t>
      </w:r>
      <w:r>
        <w:br/>
      </w:r>
      <w:r>
        <w:rPr>
          <w:rFonts w:ascii="Times New Roman"/>
          <w:b w:val="false"/>
          <w:i w:val="false"/>
          <w:color w:val="000000"/>
          <w:sz w:val="28"/>
        </w:rPr>
        <w:t>
      </w:t>
      </w:r>
      <w:r>
        <w:rPr>
          <w:rFonts w:ascii="Times New Roman"/>
          <w:b w:val="false"/>
          <w:i w:val="false"/>
          <w:color w:val="000000"/>
          <w:sz w:val="28"/>
        </w:rPr>
        <w:t>Қызмет берушіге сұрау салуды жолдауға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Орталық инспекторы.</w:t>
      </w:r>
      <w:r>
        <w:br/>
      </w:r>
      <w:r>
        <w:rPr>
          <w:rFonts w:ascii="Times New Roman"/>
          <w:b w:val="false"/>
          <w:i w:val="false"/>
          <w:color w:val="000000"/>
          <w:sz w:val="28"/>
        </w:rPr>
        <w:t>
      </w:t>
      </w:r>
      <w:r>
        <w:rPr>
          <w:rFonts w:ascii="Times New Roman"/>
          <w:b w:val="false"/>
          <w:i w:val="false"/>
          <w:color w:val="000000"/>
          <w:sz w:val="28"/>
        </w:rPr>
        <w:t>ХҚО-мен өзара іс-қимылдың, оның ішінде мемлекеттік қызметтерді көрсету мәселелері бойынша қызмет берушілердің сұрау салуларын қалыптастыру және жолдау рәсімінің (іс-қимылының) реттілігі мен мерзімдері:</w:t>
      </w:r>
      <w:r>
        <w:br/>
      </w:r>
      <w:r>
        <w:rPr>
          <w:rFonts w:ascii="Times New Roman"/>
          <w:b w:val="false"/>
          <w:i w:val="false"/>
          <w:color w:val="000000"/>
          <w:sz w:val="28"/>
        </w:rPr>
        <w:t>
      </w:t>
      </w:r>
      <w:r>
        <w:rPr>
          <w:rFonts w:ascii="Times New Roman"/>
          <w:b w:val="false"/>
          <w:i w:val="false"/>
          <w:color w:val="000000"/>
          <w:sz w:val="28"/>
        </w:rPr>
        <w:t>1) Орталық инспекторы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2) Орталық инспекторы тізілім жасайды және қызмет берушіге құжаттарды жолдайды;</w:t>
      </w:r>
      <w:r>
        <w:br/>
      </w:r>
      <w:r>
        <w:rPr>
          <w:rFonts w:ascii="Times New Roman"/>
          <w:b w:val="false"/>
          <w:i w:val="false"/>
          <w:color w:val="000000"/>
          <w:sz w:val="28"/>
        </w:rPr>
        <w:t>
      </w:t>
      </w:r>
      <w:r>
        <w:rPr>
          <w:rFonts w:ascii="Times New Roman"/>
          <w:b w:val="false"/>
          <w:i w:val="false"/>
          <w:color w:val="000000"/>
          <w:sz w:val="28"/>
        </w:rPr>
        <w:t>3) қызмет беруші кеңсесі ХҚО ұсынған құжаттарды қабылдайды және тіркейді, өтінішті ХҚО-ның ақпараттық жүйесінде белгілейді, құжаттарды қабылдағаны туралы қолхат береді, қызмет беруші басшылығына қарау үшін береді. Орындалу ұзақтылығы – 30 минут.</w:t>
      </w:r>
      <w:r>
        <w:br/>
      </w:r>
      <w:r>
        <w:rPr>
          <w:rFonts w:ascii="Times New Roman"/>
          <w:b w:val="false"/>
          <w:i w:val="false"/>
          <w:color w:val="000000"/>
          <w:sz w:val="28"/>
        </w:rPr>
        <w:t xml:space="preserve">
      10. </w:t>
      </w:r>
      <w:r>
        <w:rPr>
          <w:rFonts w:ascii="Times New Roman"/>
          <w:b w:val="false"/>
          <w:i w:val="false"/>
          <w:color w:val="000000"/>
          <w:sz w:val="28"/>
        </w:rPr>
        <w:t>ХҚО арқылы көрсетілетін мемлекеттік қызмет нәтижесін алу процесі:</w:t>
      </w:r>
      <w:r>
        <w:br/>
      </w:r>
      <w:r>
        <w:rPr>
          <w:rFonts w:ascii="Times New Roman"/>
          <w:b w:val="false"/>
          <w:i w:val="false"/>
          <w:color w:val="000000"/>
          <w:sz w:val="28"/>
        </w:rPr>
        <w:t xml:space="preserve">
      1) </w:t>
      </w:r>
      <w:r>
        <w:rPr>
          <w:rFonts w:ascii="Times New Roman"/>
          <w:b w:val="false"/>
          <w:i w:val="false"/>
          <w:color w:val="000000"/>
          <w:sz w:val="28"/>
        </w:rPr>
        <w:t>Орталық инспекторы жер қойнауын пайдалану құқығының кепіл шартын тіркеу туралы куәлік береді;</w:t>
      </w:r>
      <w:r>
        <w:br/>
      </w:r>
      <w:r>
        <w:rPr>
          <w:rFonts w:ascii="Times New Roman"/>
          <w:b w:val="false"/>
          <w:i w:val="false"/>
          <w:color w:val="000000"/>
          <w:sz w:val="28"/>
        </w:rPr>
        <w:t xml:space="preserve">
      2) </w:t>
      </w:r>
      <w:r>
        <w:rPr>
          <w:rFonts w:ascii="Times New Roman"/>
          <w:b w:val="false"/>
          <w:i w:val="false"/>
          <w:color w:val="000000"/>
          <w:sz w:val="28"/>
        </w:rPr>
        <w:t>ұзақтығы – 5 (бес) жұмыс күні;</w:t>
      </w:r>
      <w:r>
        <w:br/>
      </w:r>
      <w:r>
        <w:rPr>
          <w:rFonts w:ascii="Times New Roman"/>
          <w:b w:val="false"/>
          <w:i w:val="false"/>
          <w:color w:val="000000"/>
          <w:sz w:val="28"/>
        </w:rPr>
        <w:t xml:space="preserve">
      3) </w:t>
      </w:r>
      <w:r>
        <w:rPr>
          <w:rFonts w:ascii="Times New Roman"/>
          <w:b w:val="false"/>
          <w:i w:val="false"/>
          <w:color w:val="000000"/>
          <w:sz w:val="28"/>
        </w:rPr>
        <w:t>көрсетілетін мемлекеттік қызмет нәтижесін алу Қазақстан Республикасының заңнамасымен белгіленген тәртіппен жүзеге асырылады.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жер қойнауын пайдалану құқығының</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 шартын тіркеу" мемлекеттік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tc>
      </w:tr>
    </w:tbl>
    <w:bookmarkStart w:name="z137" w:id="8"/>
    <w:p>
      <w:pPr>
        <w:spacing w:after="0"/>
        <w:ind w:left="0"/>
        <w:jc w:val="left"/>
      </w:pPr>
      <w:r>
        <w:rPr>
          <w:rFonts w:ascii="Times New Roman"/>
          <w:b/>
          <w:i w:val="false"/>
          <w:color w:val="000000"/>
        </w:rPr>
        <w:t xml:space="preserve"> Әрбiр рәсiмді (iс-қимылды) өту блок-схемасы  </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957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жер қойнауын пайдалану құқығының</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 шартын тіркеу" мемлекеттік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5433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17 " маусымдағы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140" w:id="9"/>
    <w:p>
      <w:pPr>
        <w:spacing w:after="0"/>
        <w:ind w:left="0"/>
        <w:jc w:val="left"/>
      </w:pPr>
      <w:r>
        <w:rPr>
          <w:rFonts w:ascii="Times New Roman"/>
          <w:b/>
          <w:i w:val="false"/>
          <w:color w:val="000000"/>
        </w:rPr>
        <w:t xml:space="preserve"> "Барлауға немесе өндіруге байланысты емес жерасты құрылыстарын</w:t>
      </w:r>
      <w:r>
        <w:br/>
      </w:r>
      <w:r>
        <w:rPr>
          <w:rFonts w:ascii="Times New Roman"/>
          <w:b/>
          <w:i w:val="false"/>
          <w:color w:val="000000"/>
        </w:rPr>
        <w:t>салуға және (немесе) пайдалануға келісімшарттар жасасу"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"Барлауға немесе өндіруге байланысты емес жер асты құрылыстарын салуға және (немесе) пайдалануға келісімшарттар жасасу" мемлекеттік көрсетілетін қызметінің (бұдан әрі – мемлекеттік қызмет) қызмет берушісі өтініштерді қабылдауды және мемлекеттік қызмет көрсету нәтижелерін беруді жүзеге асыратын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Көрсетілетін мемлекеттік қызмет нәтижесі барлауға немесе өндіруге байланысты емес жерасты құрылыстарын салуға және (немесе) пайдалануға келісімшарт болып табылады.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w:t>
      </w:r>
    </w:p>
    <w:bookmarkStart w:name="z149" w:id="10"/>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 сипаттау</w:t>
      </w:r>
    </w:p>
    <w:bookmarkEnd w:id="10"/>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қызмет алушының (не сенімхат бойынша оның өкілінің) өтінішінің және құжаттарының Қазақстан Республикасы Үкіметінің 2014 жылғы 26 ақпандағы № 153 қаулысымен бекітілген "Барлауға немесе өндіруге байланысты емес жер асты құрылыстарын салуға және (немесе) пайдалануға келісімшарттар жасасу"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сай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15 (он бес)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күнтізбелік күн;</w:t>
      </w:r>
      <w:r>
        <w:br/>
      </w:r>
      <w:r>
        <w:rPr>
          <w:rFonts w:ascii="Times New Roman"/>
          <w:b w:val="false"/>
          <w:i w:val="false"/>
          <w:color w:val="000000"/>
          <w:sz w:val="28"/>
        </w:rPr>
        <w:t>
      </w:t>
      </w:r>
      <w:r>
        <w:rPr>
          <w:rFonts w:ascii="Times New Roman"/>
          <w:b w:val="false"/>
          <w:i w:val="false"/>
          <w:color w:val="000000"/>
          <w:sz w:val="28"/>
        </w:rPr>
        <w:t>3-ші іс-қимыл – қызметкердің қызмет алушының құжаттарының Стандартының 9-тармағында көрсетілген тізбеге сәйкестігін тексеруі. Орындау ұзақтығы – 5 (бес) күнтізбелік күн;</w:t>
      </w:r>
      <w:r>
        <w:br/>
      </w:r>
      <w:r>
        <w:rPr>
          <w:rFonts w:ascii="Times New Roman"/>
          <w:b w:val="false"/>
          <w:i w:val="false"/>
          <w:color w:val="000000"/>
          <w:sz w:val="28"/>
        </w:rPr>
        <w:t>
      </w:t>
      </w:r>
      <w:r>
        <w:rPr>
          <w:rFonts w:ascii="Times New Roman"/>
          <w:b w:val="false"/>
          <w:i w:val="false"/>
          <w:color w:val="000000"/>
          <w:sz w:val="28"/>
        </w:rPr>
        <w:t>4-ші іс-қимыл – қызмет берушінің барлауға немесе өндіруге байланысты емес жер асты құрылыстарын салуға және (немесе) пайдалануға келісімшартты жасасуы. Орындау ұзақтығы – 7 (жеті) күнтізбелік күн;</w:t>
      </w:r>
      <w:r>
        <w:br/>
      </w:r>
      <w:r>
        <w:rPr>
          <w:rFonts w:ascii="Times New Roman"/>
          <w:b w:val="false"/>
          <w:i w:val="false"/>
          <w:color w:val="000000"/>
          <w:sz w:val="28"/>
        </w:rPr>
        <w:t>
      </w:t>
      </w:r>
      <w:r>
        <w:rPr>
          <w:rFonts w:ascii="Times New Roman"/>
          <w:b w:val="false"/>
          <w:i w:val="false"/>
          <w:color w:val="000000"/>
          <w:sz w:val="28"/>
        </w:rPr>
        <w:t>5-ші іс-қимыл – қызмет беруші кеңсесінің барлауға немесе өндіруге байланысты емес жер асты құрылыстарын салуға және (немесе) пайдалануға келісімшартты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сәттен бастап – 15 (он бес) күнтізбелік күн.</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мемлекеттiк қызмет рәсiмінің (iс-қимылының) нәтижесi қызмет алушының тіркелген құжаттары болып табылады, олар осы Регламенттің 5-тармағында көрсетілген 2 іс-қимылды бастауға негіз болады. 1-ші іс-қимылдың нәтижесі осы Регламенттің 5-тармағында көрсетілген 2-ші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көрсетілетін мемлекеттiк қызмет рәсiмінің (iс-қимылының) нәтижесi бұрыштама қойылған құжаттар болып табылады, ол осы Регламенттің 5-тармағында көрсетілген 3-ші іс-қимылды бастауға негіз болады. 2-ші іс-қимылдың нәтижесі осы Регламенттің 5-тармағында көрсетілген 3-ші іс-қимылды орындау үшін қызмет берушінің қызметкеріне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3-ші іс-қимыл бойынша көрсетілетін мемлекеттiк қызмет рәсiмінің (iс-қимылының) нәтижесi жасасуға дайындалған барлауға немесе өндіруге байланысты емес жер асты құрылыстарын салуға және (немесе) пайдалануға келісімшарт болып табылады, олар осы Регламенттің 5-тармағында көрсетілген 4-ші іс-қимылды бастауға негіз болады. 3-ші іс-қимылдың нәтижесі осы Регламенттің 5-тармағында көрсетілген 4-ші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4-ші іс-қимыл бойынша көрсетілетін мемлекеттiк қызмет рәсiмінің (iс-қимылының) нәтижесi барлауға немесе өндіруге байланысты емес жер асты құрылыстарын салуға және (немесе) пайдалануға келісімшартты жасасу болып табылады, ол осы Регламенттің 5-тармағында көрсетілген 5-ші іс-қимылды бастауға негіз болады. 4-ші іс-қимылдың нәтижесі осы Регламенттің 5-тармағында көрсетілген 5-ші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5-ші іс-қимыл бойынша көрсетілетін мемлекеттiк қызмет рәсiмінің (iс-қимылының) нәтижесi барлауға немесе өндіруге байланысты емес жер асты құрылыстарын салуға және (немесе) пайдалануға келісімшартты алғаны жөнінде қолхат болып табылады.</w:t>
      </w:r>
      <w:r>
        <w:br/>
      </w:r>
      <w:r>
        <w:rPr>
          <w:rFonts w:ascii="Times New Roman"/>
          <w:b w:val="false"/>
          <w:i w:val="false"/>
          <w:color w:val="000000"/>
          <w:sz w:val="28"/>
        </w:rPr>
        <w:t>
</w:t>
      </w:r>
    </w:p>
    <w:bookmarkStart w:name="z164" w:id="11"/>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iс-қимыл тәртiбiн сипаттау</w:t>
      </w:r>
    </w:p>
    <w:bookmarkEnd w:id="1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қызмет беруші құрылымдық бөлiмшелерінiң (қызметкерлеріңiң) тiзбесi:</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қызмет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15 (он бес)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күнтізбелік күн;</w:t>
      </w:r>
      <w:r>
        <w:br/>
      </w:r>
      <w:r>
        <w:rPr>
          <w:rFonts w:ascii="Times New Roman"/>
          <w:b w:val="false"/>
          <w:i w:val="false"/>
          <w:color w:val="000000"/>
          <w:sz w:val="28"/>
        </w:rPr>
        <w:t>
      </w:t>
      </w:r>
      <w:r>
        <w:rPr>
          <w:rFonts w:ascii="Times New Roman"/>
          <w:b w:val="false"/>
          <w:i w:val="false"/>
          <w:color w:val="000000"/>
          <w:sz w:val="28"/>
        </w:rPr>
        <w:t xml:space="preserve">3-ші іс-қимыл – қызметкердің қызмет алушының құжаттарының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тізбеге сәйкестігін тексеруі. Орындау ұзақтығы – 5 (бес) күнтізбелік күн;</w:t>
      </w:r>
      <w:r>
        <w:br/>
      </w:r>
      <w:r>
        <w:rPr>
          <w:rFonts w:ascii="Times New Roman"/>
          <w:b w:val="false"/>
          <w:i w:val="false"/>
          <w:color w:val="000000"/>
          <w:sz w:val="28"/>
        </w:rPr>
        <w:t>
      </w:t>
      </w:r>
      <w:r>
        <w:rPr>
          <w:rFonts w:ascii="Times New Roman"/>
          <w:b w:val="false"/>
          <w:i w:val="false"/>
          <w:color w:val="000000"/>
          <w:sz w:val="28"/>
        </w:rPr>
        <w:t>4-ші іс-қимыл – қызмет алушы басшылығының барлауға немесе өндіруге байланысты емес жер асты құрылыстарын салуға және (немесе) пайдалануға келісімшартты жасасуы. Орындау ұзақтығы – 7 (жеті) күнтізбелік күн;</w:t>
      </w:r>
      <w:r>
        <w:br/>
      </w:r>
      <w:r>
        <w:rPr>
          <w:rFonts w:ascii="Times New Roman"/>
          <w:b w:val="false"/>
          <w:i w:val="false"/>
          <w:color w:val="000000"/>
          <w:sz w:val="28"/>
        </w:rPr>
        <w:t>
      </w:t>
      </w:r>
      <w:r>
        <w:rPr>
          <w:rFonts w:ascii="Times New Roman"/>
          <w:b w:val="false"/>
          <w:i w:val="false"/>
          <w:color w:val="000000"/>
          <w:sz w:val="28"/>
        </w:rPr>
        <w:t>5-ші іс-қимыл – қызмет беруші кеңсесінің барлауға немесе өндіруге байланысты емес жер асты құрылыстарын салуға және (немесе) пайдалануға келісімшартты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4"/>
              <w:gridCol w:w="4489"/>
            </w:tblGrid>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 байланысты емес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құрылыстарын салуға және (немесе)</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пайдалануға келісімшарттар жасасу"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tc>
      </w:tr>
    </w:tbl>
    <w:bookmarkStart w:name="z178" w:id="12"/>
    <w:p>
      <w:pPr>
        <w:spacing w:after="0"/>
        <w:ind w:left="0"/>
        <w:jc w:val="left"/>
      </w:pPr>
      <w:r>
        <w:rPr>
          <w:rFonts w:ascii="Times New Roman"/>
          <w:b/>
          <w:i w:val="false"/>
          <w:color w:val="000000"/>
        </w:rPr>
        <w:t xml:space="preserve"> Әрбiр рәсiмді (iс-қимылды) өту блок-схемасы  </w:t>
      </w:r>
    </w:p>
    <w:bookmarkEnd w:id="12"/>
    <w:p>
      <w:pPr>
        <w:spacing w:after="0"/>
        <w:ind w:left="0"/>
        <w:jc w:val="both"/>
      </w:pPr>
      <w:r>
        <w:drawing>
          <wp:inline distT="0" distB="0" distL="0" distR="0">
            <wp:extent cx="37338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75057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17 " маусымдағы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180" w:id="13"/>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Республикасының Заңында көзделген жағдайларда, кең таралған</w:t>
      </w:r>
      <w:r>
        <w:br/>
      </w:r>
      <w:r>
        <w:rPr>
          <w:rFonts w:ascii="Times New Roman"/>
          <w:b/>
          <w:i w:val="false"/>
          <w:color w:val="000000"/>
        </w:rPr>
        <w:t>пайдалы қазбаларды барлауды және өндіруді жүргізу, барлауға</w:t>
      </w:r>
      <w:r>
        <w:br/>
      </w:r>
      <w:r>
        <w:rPr>
          <w:rFonts w:ascii="Times New Roman"/>
          <w:b/>
          <w:i w:val="false"/>
          <w:color w:val="000000"/>
        </w:rPr>
        <w:t>немесе өндіруге байланысты емес құрылыс және (немесе) жерасты</w:t>
      </w:r>
      <w:r>
        <w:br/>
      </w:r>
      <w:r>
        <w:rPr>
          <w:rFonts w:ascii="Times New Roman"/>
          <w:b/>
          <w:i w:val="false"/>
          <w:color w:val="000000"/>
        </w:rPr>
        <w:t>ғимараттары үшін берілген жер қойнауының учаскелеріне арналған</w:t>
      </w:r>
      <w:r>
        <w:br/>
      </w:r>
      <w:r>
        <w:rPr>
          <w:rFonts w:ascii="Times New Roman"/>
          <w:b/>
          <w:i w:val="false"/>
          <w:color w:val="000000"/>
        </w:rPr>
        <w:t>сервитуттарды тіркеу"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"Жер қойнауы және жер қойнауын пайдалану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қызметінің (бұдан әрі – мемлекеттік қызмет) қызмет берушісі өтініштерді қабылдауды және мемлекеттік қызмет көрсету нәтижелерін беруді жүзеге асыратын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Көрсетілетін мемлекеттік қызмет нәтижесі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(бұдан әрі - хабарлама-хат) болып табылады.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w:t>
      </w:r>
    </w:p>
    <w:bookmarkStart w:name="z193" w:id="14"/>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 сипаттау</w:t>
      </w:r>
    </w:p>
    <w:bookmarkEnd w:id="1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қызмет алушының (не сенімхат бойынша оның өкілінің) өтінішінің және құжаттарының Қазақстан Республикасы Үкіметінің 2014 жылғы 26 ақпандағы № 153 қаулысымен бекітілген "Жер қойнауы және жер қойнауын пайдалану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сай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күнтізбелік күн;</w:t>
      </w:r>
      <w:r>
        <w:br/>
      </w:r>
      <w:r>
        <w:rPr>
          <w:rFonts w:ascii="Times New Roman"/>
          <w:b w:val="false"/>
          <w:i w:val="false"/>
          <w:color w:val="000000"/>
          <w:sz w:val="28"/>
        </w:rPr>
        <w:t>
      </w:t>
      </w:r>
      <w:r>
        <w:rPr>
          <w:rFonts w:ascii="Times New Roman"/>
          <w:b w:val="false"/>
          <w:i w:val="false"/>
          <w:color w:val="000000"/>
          <w:sz w:val="28"/>
        </w:rPr>
        <w:t>3-ші іс-қимыл – қызметкердің қызмет алушының (не сенімхат бойынша оның өкілінің) құжаттары Стандартының 9-тармағында көрсетілген тізбеге сәйкестігін тексеруі.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4-ші іс-қимыл – қызметкердің хабарлама-хатты дайындауы.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5-ші іс-қимыл – қызмет беруші басшысының хабарлама-хатқа қол қоюы.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6-шы іс-қимыл –қызмет беруші кеңсесінің хабарлама-хатты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сәттен бастап – 15 (он бес) күнтізбелік күн.</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мемлекеттiк қызмет рәсiмінің (iс-қимылының) нәтижесi қызмет алушы ұсынған тіркелген құжаттар болып табылады, олар осы Регламенттің 5-тармағында көрсетілген 2 іс-қимылды бастауға негіз болады. 1-ші іс-қимылдың нәтижесі осы Регламенттің 5-тармағында көрсетілген 2-ші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көрсетілетін мемлекеттiк қызмет рәсiмінің (iс-қимылының) нәтижесi бұрыштама қойылған құжаттар болып табылады, ол осы Регламенттің 5-тармағында көрсетілген 3-ші іс-қимылды бастауға негіз болады. 2-шііс-қимылдың нәтижесі осы Регламенттің 5-тармағында көрсетілген 3-ші іс-қимылды орындау үшін қызмет берушінің қызметкеріне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3-ші іс-қимыл бойынша көрсетілетін мемлекеттiк қызмет рәсiмінің (iс-қимылының) нәтижесi тексерілген құжаттар болып табылады, олар осы Регламенттің 5-тармағында көрсетілген 4-ші іс-қимылды бастауға негіз болады.</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4-ші іс-қимыл бойынша көрсетілетін мемлекеттiк қызмет рәсiмінің (iс-қимылының) нәтижесi дайындалған хабарлама-хат болып табылады, ол осы Регламенттің 5-тармағында көрсетілген 5-ші іс-қимылды бастауға негіз болады. 4-ші іс-қимылдың нәтижесі осы Регламенттің 5-тармағында көрсетілген 5-шііс-қимылды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5-ші іс-қимыл бойынша көрсетілетін мемлекеттiк қызмет рәсiмінің (iс-қимылының) нәтижесi қол қойылған хабарлама-хат болып табылады, ол осы Регламенттің 5-тармағында көрсетілген 6-ші іс-қимылды бастауға негіз болады. 5-ші іс-қимылдың нәтижесі осы Регламенттің 5-тармағында көрсетілген 6-шы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6-шы іс-қимыл бойынша көрсетілетін мемлекеттiк қызмет рәсiмінің (iс-қимылының) нәтижесi хабарлама-хатты алғаны жөнінде қолхат болып табылады.</w:t>
      </w:r>
      <w:r>
        <w:br/>
      </w:r>
      <w:r>
        <w:rPr>
          <w:rFonts w:ascii="Times New Roman"/>
          <w:b w:val="false"/>
          <w:i w:val="false"/>
          <w:color w:val="000000"/>
          <w:sz w:val="28"/>
        </w:rPr>
        <w:t>
</w:t>
      </w:r>
    </w:p>
    <w:bookmarkStart w:name="z210" w:id="15"/>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iс-қимыл тәртiбiн сипаттау</w:t>
      </w:r>
    </w:p>
    <w:bookmarkEnd w:id="1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қызмет беруші құрылымдық бөлiмшелерінiң (қызметкерлеріңiң) тiзбесi:</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қызмет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күнтізбелік күн;</w:t>
      </w:r>
      <w:r>
        <w:br/>
      </w:r>
      <w:r>
        <w:rPr>
          <w:rFonts w:ascii="Times New Roman"/>
          <w:b w:val="false"/>
          <w:i w:val="false"/>
          <w:color w:val="000000"/>
          <w:sz w:val="28"/>
        </w:rPr>
        <w:t>
      </w:t>
      </w:r>
      <w:r>
        <w:rPr>
          <w:rFonts w:ascii="Times New Roman"/>
          <w:b w:val="false"/>
          <w:i w:val="false"/>
          <w:color w:val="000000"/>
          <w:sz w:val="28"/>
        </w:rPr>
        <w:t>3-ші іс-қимыл – қызметкердің қызмет алушының құжаттарының Стандарттың 9-тармағында көрсетілген тізбеге сәйкестігін тексеруі.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4-ші іс-қимыл – қызметкердің хабарлама-хатты дайындауы.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5-ші іс-қимыл – қызмет берушінің хабарлама-хатқа қол қоюы. Орындау ұзақтығы – 4 (төрт) күнтізбелік күн;</w:t>
      </w:r>
      <w:r>
        <w:br/>
      </w:r>
      <w:r>
        <w:rPr>
          <w:rFonts w:ascii="Times New Roman"/>
          <w:b w:val="false"/>
          <w:i w:val="false"/>
          <w:color w:val="000000"/>
          <w:sz w:val="28"/>
        </w:rPr>
        <w:t>
      </w:t>
      </w:r>
      <w:r>
        <w:rPr>
          <w:rFonts w:ascii="Times New Roman"/>
          <w:b w:val="false"/>
          <w:i w:val="false"/>
          <w:color w:val="000000"/>
          <w:sz w:val="28"/>
        </w:rPr>
        <w:t>6-шы іс-қимыл –қызмет беруші кеңсесінің хабарлама-хатты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4"/>
              <w:gridCol w:w="4489"/>
            </w:tblGrid>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 қойнауын пайдалану</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Қазақстан Республикасының Заңында</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көзделген жағдайларда, кең таралған пайдалы</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қазбаларды барлауды және өндіруді жүргізу,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барлауға немесе өндіруге байланысты емес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(немесе) жерасты ғимараттары</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берілген жер қойнауының учаскелеріне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арналған сервитуттарды тіркеу"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tc>
      </w:tr>
    </w:tbl>
    <w:bookmarkStart w:name="z225" w:id="16"/>
    <w:p>
      <w:pPr>
        <w:spacing w:after="0"/>
        <w:ind w:left="0"/>
        <w:jc w:val="left"/>
      </w:pPr>
      <w:r>
        <w:rPr>
          <w:rFonts w:ascii="Times New Roman"/>
          <w:b/>
          <w:i w:val="false"/>
          <w:color w:val="000000"/>
        </w:rPr>
        <w:t xml:space="preserve"> Әрбiр рәсiмді (iс-қимылды) өту блок-схемасы    </w:t>
      </w:r>
    </w:p>
    <w:bookmarkEnd w:id="16"/>
    <w:p>
      <w:pPr>
        <w:spacing w:after="0"/>
        <w:ind w:left="0"/>
        <w:jc w:val="both"/>
      </w:pPr>
      <w:r>
        <w:drawing>
          <wp:inline distT="0" distB="0" distL="0" distR="0">
            <wp:extent cx="37592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59200" cy="78486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17 " маусымдағы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227" w:id="17"/>
    <w:p>
      <w:pPr>
        <w:spacing w:after="0"/>
        <w:ind w:left="0"/>
        <w:jc w:val="left"/>
      </w:pPr>
      <w:r>
        <w:rPr>
          <w:rFonts w:ascii="Times New Roman"/>
          <w:b/>
          <w:i w:val="false"/>
          <w:color w:val="000000"/>
        </w:rPr>
        <w:t xml:space="preserve"> "Жер қойнауын пайдалану құқығын беруге, барлауға немесе</w:t>
      </w:r>
      <w:r>
        <w:br/>
      </w:r>
      <w:r>
        <w:rPr>
          <w:rFonts w:ascii="Times New Roman"/>
          <w:b/>
          <w:i w:val="false"/>
          <w:color w:val="000000"/>
        </w:rPr>
        <w:t>өндіруге байланысты емес жерасты құрылыстарын салуға және</w:t>
      </w:r>
      <w:r>
        <w:br/>
      </w:r>
      <w:r>
        <w:rPr>
          <w:rFonts w:ascii="Times New Roman"/>
          <w:b/>
          <w:i w:val="false"/>
          <w:color w:val="000000"/>
        </w:rPr>
        <w:t>(немесе) пайдалануға арналған келісімшарттарды тіркеу"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қызметінің (бұдан әрі – мемлекеттік қызмет) қызмет берушісі өтініштерді қабылдауды және мемлекеттік қызмет көрсету нәтижелерін беруді жүзеге асыратын облыстың жергілікті атқарушы органы (бұдан әрі – қызмет беруші) болып табылады.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Көрсетілетін мемлекеттік қызмет нәтижесі Қазақстан Республикасы Үкіметінің 2014 жылғы 26 ақпандағы № 153 қаулысымен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қызметінің стандартына (бұдан әрі - Стандарт)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нысан бойынша Қазақстан Республикасында барлауға немесе өндіруге байланысты емес жерасты құрылыстарын салуға және (немесе) пайдалануға жер қойнауын пайдалану құқығын беруге арналған келісімшартты мемлекеттік тіркеу актісі болып табылады.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w:t>
      </w:r>
    </w:p>
    <w:bookmarkStart w:name="z236" w:id="18"/>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 сипаттау</w:t>
      </w:r>
    </w:p>
    <w:bookmarkEnd w:id="18"/>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(iс-қимылды) бастауға қызмет алушының (не сенімхат бойынша оның өкілінің)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сай өтінішінің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3-ші іс-қимыл – қызметкердің қызмет алушының құжаттарының Стандарттың 9-тармағында көрсетілген тізбеге сәйкестігін тексеруі.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4-ші іс-қимыл – қызметкердің мемлекеттік тіркеу актісін дайындауы.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5-ші іс-қимыл – мемлекеттік тіркеу актісіне қол қою. Орындау </w:t>
      </w:r>
      <w:r>
        <w:br/>
      </w:r>
      <w:r>
        <w:rPr>
          <w:rFonts w:ascii="Times New Roman"/>
          <w:b w:val="false"/>
          <w:i w:val="false"/>
          <w:color w:val="000000"/>
          <w:sz w:val="28"/>
        </w:rPr>
        <w:t>
      </w:t>
      </w:r>
      <w:r>
        <w:rPr>
          <w:rFonts w:ascii="Times New Roman"/>
          <w:b w:val="false"/>
          <w:i w:val="false"/>
          <w:color w:val="000000"/>
          <w:sz w:val="28"/>
        </w:rPr>
        <w:t>ұзақтығы – 1 (бір) жұмыс күні;</w:t>
      </w:r>
      <w:r>
        <w:br/>
      </w:r>
      <w:r>
        <w:rPr>
          <w:rFonts w:ascii="Times New Roman"/>
          <w:b w:val="false"/>
          <w:i w:val="false"/>
          <w:color w:val="000000"/>
          <w:sz w:val="28"/>
        </w:rPr>
        <w:t>
      </w:t>
      </w:r>
      <w:r>
        <w:rPr>
          <w:rFonts w:ascii="Times New Roman"/>
          <w:b w:val="false"/>
          <w:i w:val="false"/>
          <w:color w:val="000000"/>
          <w:sz w:val="28"/>
        </w:rPr>
        <w:t>6-шы іс-қимыл – кеңсенің мемлекеттік тіркеу актісін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сәттен бастап – 5 (бес) жұмыс күні.</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мемлекеттiк қызмет рәсiмінің (iс-қимылының) нәтижесi қызмет алушы ұсынған тіркелген құжаттар болып табылады, олар осы Регламенттің 5-тармағында көрсетілген 2 іс-қимылды бастауға негіз болады. 1-ші іс-қимылдың нәтижесі осы Регламенттің 5-тармағында көрсетілген 2-ші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көрсетілетін мемлекеттiк қызмет рәсiмінің (iс-қимылының) нәтижесi бұрыштама қойылған құжаттар болып табылады, олар осы Регламенттің 5-тармағында көрсетілген 3-ші іс-қимылды бастауға негіз болады. 2-ші іс-қимылдың нәтижесі осы Регламенттің 5-тармағында көрсетілген 3-ші іс-қимылды орындау үшін қызмет берушінің қызметкеріне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3-ші іс-қимыл бойынша көрсетілетін мемлекеттiк қызмет рәсiмінің (iс-қимылының) нәтижесi қол қоюға дайындалған жер қойнауын пайдалануға арналған келісімшартты тіркеу актісі болып табылады, ол осы Регламенттің 5-тармағында көрсетілген 4-ші іс-қимылды бастауға негіз болады. 3-ші іс-қимылдың нәтижесі осы Регламенттің 5-тармағында көрсетілген 4-ші іс-қимылды орындау үшін қызмет берушінің басшылығына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4-ші іс-қимыл бойынша көрсетілетін мемлекеттiк қызмет рәсiмінің (iс-қимылының) нәтижесi дайындалған мемлекеттік тіркеу актісі болып табылады, ол осы Регламенттің 5-тармағында көрсетілген 5-ші іс-қимылды бастауға негіз болады. 4-ші іс-қимылдың нәтижесі осы Регламенттің 5-тармағында көрсетілген 5-ші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5-ші іс-қимыл бойынша көрсетілетін мемлекеттiк қызмет рәсiмінің (iс-қимылының) нәтижесi мемлекеттік тіркеу актісіне қол қою болып табылады, ол осы Регламенттің 5-тармағында көрсетілген 6-ші іс-қимылды бастауға негіз болады. 5-ші іс-қимылдың нәтижесі осы Регламенттің 5-тармағында көрсетілген 6-шы іс-қимылды орындау үшін қызмет берушінің кеңсесіне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6-шы іс-қимыл бойынша көрсетілетін мемлекеттiк қызмет рәсiмінің (iс-қимылының) нәтижесi мемлекеттік тіркеу актісін алғаны жөнінде қолхат болып табылады.</w:t>
      </w:r>
      <w:r>
        <w:br/>
      </w:r>
      <w:r>
        <w:rPr>
          <w:rFonts w:ascii="Times New Roman"/>
          <w:b w:val="false"/>
          <w:i w:val="false"/>
          <w:color w:val="000000"/>
          <w:sz w:val="28"/>
        </w:rPr>
        <w:t>
</w:t>
      </w:r>
    </w:p>
    <w:bookmarkStart w:name="z254" w:id="19"/>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iс-қимыл тәртiбiн сипаттау</w:t>
      </w:r>
    </w:p>
    <w:bookmarkEnd w:id="19"/>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Мемлекеттiк көрсетiлетiн қызмет процесiне қатысатын қызмет беруші құрылымдық бөлiмшелерінiң (қызметкерлеріңiң) тiзбесi:</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қызмет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кеңсесінің қызмет алушының ұсынған құжаттарын қабылдауы және тіркеуі. Орындау ұзақтығы – 10 (он) минут;</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басшылығының құжаттарды қарауы, қызметкерді белгілеуі.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 xml:space="preserve">3-ші іс-қимыл – қызметкердің қызмет алушының құжаттарының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сәйкестігін тексеруі.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4-ші іс-қимыл – қызметкердің мемлекеттік тіркеу актісін дайындауы. Орындау ұзақтығы – 30 (отыз) минут;</w:t>
      </w:r>
      <w:r>
        <w:br/>
      </w:r>
      <w:r>
        <w:rPr>
          <w:rFonts w:ascii="Times New Roman"/>
          <w:b w:val="false"/>
          <w:i w:val="false"/>
          <w:color w:val="000000"/>
          <w:sz w:val="28"/>
        </w:rPr>
        <w:t>
      </w:t>
      </w:r>
      <w:r>
        <w:rPr>
          <w:rFonts w:ascii="Times New Roman"/>
          <w:b w:val="false"/>
          <w:i w:val="false"/>
          <w:color w:val="000000"/>
          <w:sz w:val="28"/>
        </w:rPr>
        <w:t>5-ші іс-қимыл – мемлекеттік тіркеу актісіне қол қою. Орындау ұзақтығы – 1 (бір) жұмыс күні;</w:t>
      </w:r>
      <w:r>
        <w:br/>
      </w:r>
      <w:r>
        <w:rPr>
          <w:rFonts w:ascii="Times New Roman"/>
          <w:b w:val="false"/>
          <w:i w:val="false"/>
          <w:color w:val="000000"/>
          <w:sz w:val="28"/>
        </w:rPr>
        <w:t>
      </w:t>
      </w:r>
      <w:r>
        <w:rPr>
          <w:rFonts w:ascii="Times New Roman"/>
          <w:b w:val="false"/>
          <w:i w:val="false"/>
          <w:color w:val="000000"/>
          <w:sz w:val="28"/>
        </w:rPr>
        <w:t>6-шы іс-қимыл – қызмет беруші кеңсесінің мемлекеттік тіркеу актісін беруі. Орындау ұзақтығы – 30 (отыз) минут.</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4"/>
              <w:gridCol w:w="4489"/>
            </w:tblGrid>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 құқығын беруге,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барлауға немесе өндіруге байланысты емес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жерасты құрылыстарын салуға және (немесе)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пайдалануға арналған келісімшарттарды тіркеу"</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w:t>
                  </w:r>
                </w:p>
              </w:tc>
            </w:tr>
            <w:tr>
              <w:trPr>
                <w:trHeight w:val="30" w:hRule="atLeast"/>
              </w:trPr>
              <w:tc>
                <w:tcPr>
                  <w:tcW w:w="7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tc>
      </w:tr>
    </w:tbl>
    <w:bookmarkStart w:name="z269" w:id="20"/>
    <w:p>
      <w:pPr>
        <w:spacing w:after="0"/>
        <w:ind w:left="0"/>
        <w:jc w:val="left"/>
      </w:pPr>
      <w:r>
        <w:rPr>
          <w:rFonts w:ascii="Times New Roman"/>
          <w:b/>
          <w:i w:val="false"/>
          <w:color w:val="000000"/>
        </w:rPr>
        <w:t xml:space="preserve"> Әрбiр рәсiмді (iс-қимылды) өту блок-схемасы  </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7338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338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