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f0bc" w14:textId="97ff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24 қыркүйектегі N 253 қаулысы. Шығыс Қазақстан облысының Әділет департаментінде 2014 жылғы 24 қазанда N 3515 болып тіркелді. Күші жойылды - Шығыс Қазақстан облысы әкімдігінің 2017 жылғы 12 маусымдағы № 144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әкімдігінің 12.06.2017 № 144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/>
          <w:i w:val="false"/>
          <w:color w:val="000000"/>
        </w:rPr>
        <w:t xml:space="preserve"> 2-тармағына</w:t>
      </w:r>
      <w:r>
        <w:rPr>
          <w:rFonts w:ascii="Times New Roman"/>
          <w:b/>
          <w:i w:val="false"/>
          <w:color w:val="000000"/>
        </w:rPr>
        <w:t xml:space="preserve">,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/>
          <w:i w:val="false"/>
          <w:color w:val="000000"/>
        </w:rPr>
        <w:t xml:space="preserve"> 16-бабына</w:t>
      </w:r>
      <w:r>
        <w:rPr>
          <w:rFonts w:ascii="Times New Roman"/>
          <w:b/>
          <w:i w:val="false"/>
          <w:color w:val="000000"/>
        </w:rPr>
        <w:t xml:space="preserve">, "Өсімдік шаруашылығы саласындағы мемлекеттік көрсетілетін қызметтер стандарттарын бекіту туралы" Қазақстан Республикасы Үкіметінің 2014 жылғы 28 маусымдағы № 725 </w:t>
      </w:r>
      <w:r>
        <w:rPr>
          <w:rFonts w:ascii="Times New Roman"/>
          <w:b/>
          <w:i w:val="false"/>
          <w:color w:val="000000"/>
        </w:rPr>
        <w:t xml:space="preserve"> қаулысына</w:t>
      </w:r>
      <w:r>
        <w:rPr>
          <w:rFonts w:ascii="Times New Roman"/>
          <w:b/>
          <w:i w:val="false"/>
          <w:color w:val="000000"/>
        </w:rPr>
        <w:t xml:space="preserve"> сәйкес Шығыс Қазақстан облысының әкімдігі 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- Шығыс Қазақстан облысы әкімдігінің 02.10.2015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Шығыс Қазақстан облысы әкімдігінің 22.09.2015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күші жойылды - Шығыс Қазақстан облысы әкімдігінің 12.10.2015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4)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Шығыс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әкімдігінің</w:t>
      </w:r>
      <w:r>
        <w:rPr>
          <w:rFonts w:ascii="Times New Roman"/>
          <w:b w:val="false"/>
          <w:i/>
          <w:color w:val="000000"/>
          <w:sz w:val="28"/>
        </w:rPr>
        <w:t xml:space="preserve"> 16.11.2015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Шығыс Қазақстан облысы әкімдігінің 09.11.2015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Шығыс Қазақстан облысы әкімдігінің 22.09.2015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02.10.2015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12.10.2015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09.11.2015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16.11.2015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24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253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"Басым дақылдарды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Регламенттің күші жойылды - Шығыс Қазақстан облысы әкімдігінің 02.10.2015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24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253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дақылдарын қорғалған топырақта өңдеп өсiру шығындарының құнын субсидиялау"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Ескерту. Регламенттің күші жойылды - Шығыс Қазақстан облысы әкімдігінің 22.09.2015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24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253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"Жемiс-жидек дақылдары мен жүзiмнiң көпжылдық екпелерiн отырғызу және өсiру (оның iшiнде қалпына келтiру) шығындарының құнын субсидиялау" мемлекеттік көрсетілетін қызмет регламенті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Регламенттің күші жойылды - Шығыс Қазақстан облысы әкімдігінің 12.10.2015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24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253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2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"Тыңайтқыштардың (органикалық тыңайтқыштарды қоспағанда) құнын субсидиялау" мемлекеттік көрсетілетін қызмет регламенті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Регламенттің күші жойылды - Шығыс Қазақстан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24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253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28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регламентi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Регламенттің күші жойылды - Шығыс Қазақстан облысы әкімдігінің 09.11.2015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