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f70" w14:textId="91eb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 қолдау саласындағы мемлекеттік көрсетілетін қызметтер регламенттерін бекіту туралы" Шығыс Қазақстан облысы әкімдігінің 2014 жылғы 4 маусымдағы № 148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31 желтоқсандағы N 355 қаулысы. Шығыс Қазақстан облысының Әділет департаментінде 2015 жылғы 02 ақпанда N 3667 болып тіркелді. Күші жойылды - Шығыс Қазақстан облысы әкімдігінің 2015 жылғы 21 қазандағы N 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"Мемлекеттiк көрсетiлетiн қызметтердiң стандарттары мен регламенттерiн әзiрлеу жөнiндегi қағиданы бекiту туралы" Қазақстан Республикасы Экономика және бюджеттiк жоспарлау министрiнiң 2013 жылғы 14 тамыздағы № 249 бұйрығына өзгерістер мен толықтыру енгізу туралы" Қазақстан Республикасы Экономика және бюджеттiк жоспарлау министрiнiң 2014 жылғы 12 мамырдағы № 133 (Нормативтік құқықтық актілерді мемлекеттік тіркеу тізілімінде тіркелген нөмірі 9432) бұйрығы негізінде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"Кәсіпкерлік қызметті қолдау саласындағы мемлекеттік көрсетілетін қызметтер регламенттерін бекіту туралы" Шығыс Қазақстан облысы әкімдігінің 2014 жылғы 4 маусымдағы № 148 (Нормативтік құқықтық актілерді мемлекеттік тіркеу тізілімінде тіркелген нөмірі 3393), 2014 жылғы 19 шілдедегі № 82 (17019), 2014 жылғы 22 шілдедегі № 83 (17020) "Дидар", 2014 жылғы 21 шілдедегі № 82 (19529), 2014 жылғы 23 шілдедегі № 83 (19530)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"Бизнестің жол картасы - 2020" бағдарламасы шеңберінде сыйақы ставкаларын субсидиялауды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 бағдарламасы шеңберінде сыйақы ставкаларын субсидиялауды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"Бизнестің жол картасы - 2020" бағдарламасы шеңберінде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 бағдарламасы шеңберінде кепілдіктер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"Бизнестің жол картасы - 2020" бағдарламасы шеңберінде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 бағдарламасы шеңберінде гранттар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"Моноқалаларды дамытудың 2012 - 2020 жылдарға арналған бағдарламасы" шеңберінде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"Моноқалаларды дамытудың 2012 - 2020 жылдарға арналған бағдарламасы" шеңберінде гранттар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"Моноқалаларды дамытудың 2012 - 2020 жылдарға арналған бағдарламасы" шеңберінде сыйақы мөлшерлемесін субсидиялауды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"Моноқалаларды дамытудың 2012 - 2020 жылдарға арналған бағдарламасы" шеңберінде сыйақы мөлшерлемесін субсидиялауды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"Моноқалаларды дамытудың 2012 - 2020 жылдарға арналған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 - 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рәсімді (іс - қимылды) өту блок - схемасында көрсетілген.";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 - процестерінің анықтамалығында көрсетіледі. Мемлекеттік қызмет көрсетудің бизнес - процестерінің анықтамалығы "электрондық үкімет" веб - 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"Моноқалаларды дамытудың 2012 - 2020 жылдарға арналған бағдарламасы шеңберінде өндірістік (индустриялық) инфрақұрылымды дамыту бойынша қолдау көрсету"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128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28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130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30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1275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27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128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8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1263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26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бағдарламасы"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мөлшерлемесін субсидиялауды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1281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28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1253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253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