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5da7a" w14:textId="775da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тәртібін белгілеу Қағидасын бекіту туралы" 2010 жылғы 22 шілдедегі № 27/212-IV Курчатов қалалық мәслихатының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2014 жылғы 20 наурыздағы № 21/151-V шешімі. Шығыс Қазақстан облысының Әділет департаментінде 2014 жылғы 15 сәуірде № 3231 болып тіркелді. Күші жойылды - Шығыс Қазақстан облысы Курчатов қалалық мәслихатының 2018 жылғы 14 қыркүйектегі № 24/191-VI шешімімен</w:t>
      </w:r>
    </w:p>
    <w:p>
      <w:pPr>
        <w:spacing w:after="0"/>
        <w:ind w:left="0"/>
        <w:jc w:val="both"/>
      </w:pPr>
      <w:bookmarkStart w:name="z1" w:id="0"/>
      <w:r>
        <w:rPr>
          <w:rFonts w:ascii="Times New Roman"/>
          <w:b w:val="false"/>
          <w:i w:val="false"/>
          <w:color w:val="ff0000"/>
          <w:sz w:val="28"/>
        </w:rPr>
        <w:t xml:space="preserve">
      Ескерту. Күші жойылды - Шығыс Қазақстан облысы Курчатов қалалық мәслихатының 14.09.2018 </w:t>
      </w:r>
      <w:r>
        <w:rPr>
          <w:rFonts w:ascii="Times New Roman"/>
          <w:b w:val="false"/>
          <w:i w:val="false"/>
          <w:color w:val="ff0000"/>
          <w:sz w:val="28"/>
        </w:rPr>
        <w:t>№ 24/191-VI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2013 жылғы 03 желтоқсандағы № 1303 "Қазақстан Республикасы Үкіметінің "Тұрғын үй көмегін көрсету ережесін бекіту туралы" 2009 жылғы 30 желтоқсандағы № 2314 және "Мемлекеттік тұрғын үй қорынан тұрғын үйге немесе жеке тұрғын үй қорынан жергілікті атқарушы орган жалдаған үйге мұқтаж Қазақстан Республикасының азаматтарын есепке қою қағидаларын бекіту туралы" 2012 жылғы 26 маусымдағы № 856 қаулыларына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Курчатов қалалық мәслихаты </w:t>
      </w:r>
      <w:r>
        <w:rPr>
          <w:rFonts w:ascii="Times New Roman"/>
          <w:b/>
          <w:i w:val="false"/>
          <w:color w:val="000000"/>
          <w:sz w:val="28"/>
        </w:rPr>
        <w:t>ШЕШТІ:</w:t>
      </w:r>
    </w:p>
    <w:bookmarkStart w:name="z2" w:id="1"/>
    <w:p>
      <w:pPr>
        <w:spacing w:after="0"/>
        <w:ind w:left="0"/>
        <w:jc w:val="both"/>
      </w:pPr>
      <w:r>
        <w:rPr>
          <w:rFonts w:ascii="Times New Roman"/>
          <w:b w:val="false"/>
          <w:i w:val="false"/>
          <w:color w:val="000000"/>
          <w:sz w:val="28"/>
        </w:rPr>
        <w:t xml:space="preserve">
      1. "Тұрғын үй көмегін көрсетудің мөлшері мен тәртібін белгілеу Қағидасын бекіту туралы" 2010 жылғы 22 шілдедегі № 27/212-IV Курчатов қалалық мәслихатының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5-3-94 нөмірімен тіркелген, "7 дней" газетінің 2010 жылғы 19 тамыздағы № 33 санында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2-бөлімдегі </w:t>
      </w:r>
      <w:r>
        <w:rPr>
          <w:rFonts w:ascii="Times New Roman"/>
          <w:b w:val="false"/>
          <w:i w:val="false"/>
          <w:color w:val="000000"/>
          <w:sz w:val="28"/>
        </w:rPr>
        <w:t>4-тармақтың</w:t>
      </w:r>
      <w:r>
        <w:rPr>
          <w:rFonts w:ascii="Times New Roman"/>
          <w:b w:val="false"/>
          <w:i w:val="false"/>
          <w:color w:val="000000"/>
          <w:sz w:val="28"/>
        </w:rPr>
        <w:t xml:space="preserve"> 4-азат жолы мынадай редакцияда жазылсын:</w:t>
      </w:r>
    </w:p>
    <w:bookmarkEnd w:id="2"/>
    <w:p>
      <w:pPr>
        <w:spacing w:after="0"/>
        <w:ind w:left="0"/>
        <w:jc w:val="both"/>
      </w:pPr>
      <w:r>
        <w:rPr>
          <w:rFonts w:ascii="Times New Roman"/>
          <w:b w:val="false"/>
          <w:i w:val="false"/>
          <w:color w:val="000000"/>
          <w:sz w:val="28"/>
        </w:rPr>
        <w:t>
      "азаматтарды тіркеу кітабының көшірмесі не мекенжай анықтамасы, не өтініш берушінің тұрғылықты тұратын жері бойынша тіркелгенін растайтын ауылдық әкімдердің анықтамасы;".</w:t>
      </w:r>
    </w:p>
    <w:bookmarkStart w:name="z4" w:id="3"/>
    <w:p>
      <w:pPr>
        <w:spacing w:after="0"/>
        <w:ind w:left="0"/>
        <w:jc w:val="both"/>
      </w:pP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Дмитропавленко</w:t>
            </w:r>
          </w:p>
        </w:tc>
      </w:tr>
      <w:tr>
        <w:trPr>
          <w:trHeight w:val="30" w:hRule="atLeast"/>
        </w:trPr>
        <w:tc>
          <w:tcPr>
            <w:tcW w:w="5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қалалық</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Қарымбаева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