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c140" w14:textId="b81c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мен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2014 жылғы 26 желтоқсандағы № 521 қаулысы. Шығыс Қазақстан облысының Әділет департаментінде 2015 жылғы 26 қаңтарда № 3655 болып тіркелді. Күші жойылды - Шығыс Қазақстан облысы Курчатов қаласының әкімдігінің 2016 жылғы 09 наурыздағы № 383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қаласының әкімдігінің 09.03.2016 № 383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мақсатында және жұмысқа орналасуда қиыншылық көретін халықтың әр түрлі топтарын қолдау үшін,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жылы қоғамдық жұмыстар өткізілетін ұйымдардың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жұмыстарға қатысушылардың жергілікті бюджет қаражатынан еңбекақысының мөлшері 2015 жылға 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 ең төменгі жалақы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521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 жылы қоғамдық жұмыстар өткізілетін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түрлері, көлемдері, қаржыландыру</w:t>
      </w:r>
      <w:r>
        <w:br/>
      </w:r>
      <w:r>
        <w:rPr>
          <w:rFonts w:ascii="Times New Roman"/>
          <w:b/>
          <w:i w:val="false"/>
          <w:color w:val="000000"/>
        </w:rPr>
        <w:t>көздері және нақты шарттары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300"/>
        <w:gridCol w:w="1360"/>
        <w:gridCol w:w="2492"/>
        <w:gridCol w:w="1284"/>
        <w:gridCol w:w="1284"/>
        <w:gridCol w:w="62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(жарияланған қажеттілік)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Курчатов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қалалық мәслихатының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қаласының кәсіпкерлік, өнеркәсіп және туризм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хат-хабарларды тіркеуде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 қаласының тұрғын үй–коммуналдық шаруашылық, кісі тасу көліктері және автомобил жолдары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30-40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10-15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қаласының ауыл шаруашылығы, ветеринария және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20-30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қаласының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50-100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Курчатов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15-20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мемлекеттік кірістер Комитетінің Шығыс Қазақстан облысы бойынша мемлекеттік кірістер Департаментінің Курчатов қаласы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7 000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Шығыс Қазақстан облысының Әділет Департаменті Курчатов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№ 1 орта мектебі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№ 3 орта мектебі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мектеп-гимназия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коммуналдық мемлекеттік қазыналық кәсіпорыны "Журавушка"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коммуналдық мемлекеттік қазыналық кәсіпорыны "Күншуақ"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коммуналдық мемлекеттік қазыналық кәсіпорыны балалар мен жеткіншектер клубы 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коммуналдық мемлекеттік қазыналық кәсіпорыны "балалар мен жеткіншектер клубы "Скала"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коммуналдық мемлекеттік қазыналық кәсіпорыны балалар мен жасөспірімдер шығармашылық үйі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министрлігінің Шығыс Қазақстан облысы Ішкі істер департаментінің "Курчатов қаласының полиция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30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Әділет департаменті "Сот актілерін орындау бойынша Курчатов аумақтық бөлімі" филиалы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статистика Департаментінің Курчатов қаласының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"Курчатов қалалық кітапханасы"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оқырмандарға қызмет көрсету бойынша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500 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Курчатов қаласының төтенше жағдайлар бойынша Департаментінің Өрт сөндіру және авариялық-құтқару жұмыстары қызметі"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жайларды жинастыру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50-90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"Курчатов қаласының қорғаныс істер жөніндегі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"Жұмыспен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5-10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"Балапан"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жинастыруда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"Қалалық мәдениет үйі" коммуналдық қазыналық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жинастыруда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5-10 құжат;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жөніндегі мемлекеттік орталығы" Республикалық мемлекеттік қазыналық кәсіпорны Шығыс Қазақстан облыстық филиалының Курчатов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"Достық үйі" коммуналдық мемелекеттік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хат-хабарларды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 әкімдігінің "Тілдерді оқыту орталығы"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денсаулық сақтау басқармасының "Курчатов қалалық ауруханасы" шаруашылық жүргізу құқығындағы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жинастыруда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ядролық орталығы" шаруашылық жүргізу құқығындағы Республикалық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жинастыруда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ядролық орталығы Республикалық мемлекеттік кәсіпорынының "Атом энергия институты"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жинастыруда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150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ядролық орталығы Республикалық мемлекеттік кәсіпорынының "Радияциялық қауіпсіздік және экология институты"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жинастыруда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 орталығының ғылыми-өндірістік орталығы" Республикалық мемлекеттік кәсіпорынының Курчатов қалалық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ағымдағы құжаттармен жұмыс істеуде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10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аптасының ұзақтығы екі демалыс күнімен 5 күнді құрайды, сегіз сағаттық жұмыс күні, түскі үзіліс 1 сағат,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еңбекақы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зейнетақы және әлеуметтік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аударымдары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қолданылмаған еңбек демалысына өтемақы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реттеледi, орындалатын жұмыстың санына,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асырылады; еңбекті қорғау және қауіпсіздік техникасы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, арнайы киіммен, саймандар мен құрал-жабдықтармен қамтамасыз ету, уақытша жұмысқа жарамсыздық бойынша әлеуметтік жәрдемақы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мертігу немесе басқа зақымдану салдарынан келтірілген зиянның орнын толтыру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берушімен жүргізіледі. Жұмыскерлердің жеке санаттары (</w:t>
      </w:r>
      <w:r>
        <w:rPr>
          <w:rFonts w:ascii="Times New Roman"/>
          <w:b w:val="false"/>
          <w:i w:val="false"/>
          <w:color w:val="000000"/>
          <w:sz w:val="28"/>
        </w:rPr>
        <w:t xml:space="preserve"> 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басқа тұлғалар,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он сегіз жасқа толмаған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үшін қоғамдық жұмыстардың талаптары тиісті санатқа еңбек талаптарының ерекшелігін ескере отырып белгіленеді және Қазақстан Республикасы еңбек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және жұмыскердің арасында жасалған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