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afd3" w14:textId="00a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2014 жылғы 17 ақпандағы N 47 қаулысы. Шығыс Қазақстан облысының Әділет департаментінде 2014 жылғы 11 наурызда N 3198 болып тіркелді. Күші жойылды - Шығыс Қазақстан облысы Бесқарағай аудандық әкімдігінің 2015 жылғы 14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Бесқарағай аудандық әкімдігінің 14.01.2015 № 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қоғамдық жұмыстар өткізілетін ұйымдардың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қаражатынан еңбекақының мөлшері 2014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Бесқарағай ауданы әкімінің орынбасары Е. Е. Рахметуллинге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«17»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қаулысына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көлемдері,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және нақты шарттары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548"/>
        <w:gridCol w:w="3964"/>
        <w:gridCol w:w="1987"/>
        <w:gridCol w:w="744"/>
        <w:gridCol w:w="745"/>
        <w:gridCol w:w="568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(жарияланған қажеттілік)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(бекітілді)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(бюджет)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Бесқарағай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3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Баскөл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Беген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Глуховка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3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Долон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Канонерка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М-Владимировка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Қарабас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2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Жетіжар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Ерназар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 кітаптарын анықтау бойынша сұрауларға қатысу, 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көркейтуге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жөндеу және қызмет көрсету бойынша жұмыстар, маусымдық жылу беру жұмыстары;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бағыттағы ауқымды шараларды ұйымдастыруға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30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 іс-шара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жұмыспен қамту және әлеуметтік бағдарламалар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материалдық тұрмыстық жағдайларын тексеруге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жәрдемақы алушылардың деректер базасын қалыптастыруға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 мен ғимараттарды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рет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қаржы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ішкі істер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білім беру, дене шынықтыру және спорт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 және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қорғаныс істері жөніндегі бөлім»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қатарына шақырылған адамдардың жеке істерін, істеген қызметтерін есепке алу карталарын, әскерге шақыру құжаттарын, сауалнамаларын, өмірбаяндарын, анықтамаларын ресімдеу бойынша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ағымдағы құжаттармен жұмыс істеуге көмек көрсету, хат-хабарларды,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 шақыру қағазы;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хабарлама;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2000 салық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1000 хат-хабарламадан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жер қатынастары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сәулет, қала құрылысы және құрылыс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40 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Шығыс Қазақстан облысының Әділет департаменті Бесқарағай ауданының Әділет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 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тұрғын үй-коммуналдық шаруашылығы, жолаушылар көлігі және автомобиль 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хат-хабарлар мен хабарландыруларды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папка;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ішкі саясат, мәдениет және тілдерді дамыту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мәдени-бұқаралық іс-шараларын өткізуге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35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Бақылаудағы істерді, материалдарды тігуге, кіріс хат-хабарламалар журналын жүргізуге, мұрағат құжаттарымен жұмыс істеуге көмек көрсету, аумақтарды жинау, ғимарат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орталық кітапханасы»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 бойынша жұмыс істеуге, ауданның мәдени-бұқаралық іс-шараларын өткізуге, кітап қорымен жұмыс істеуге, газеттер мен журналдарды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20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15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Департаментінің Бесқарағай аумақтық бөлімі»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 статистикалық мәліметтерді енгізу және дайындау бойынша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ұйымдардың каталогымен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 кәсіпорын мен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мемлекеттік мұрағаты»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Сұраныстарды орындау кезінде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орталығы» мемлекеттік қазыналық кәсіпорнының Бесқарағай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Зейнетақыларды қайта есептеу үшін құжаттарды іріктеуге, зейнетақы істерімен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бойынша іс макеттерін өңдеуге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2000 зейнетақы 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10 макет;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200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кәсіпкерлік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Бесқарағай аудандық төтенше жағдайлар жөніндегі бөлім»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құжаттарымен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және ғимараттарды жинау, ғимараттарды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министрлігінің агроөнеркәсіптік кешеніндегі мемлекеттік инспекциясы комитетінің Бесқарағай аудандық аумақтық инспекциясы»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ауданының орталық ауруханасы» шаруашылық жүргізу құқығындағы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статистикалық мәліметтерді енгізу және өңдеу бойынша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400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Бесқарағай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140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тіркеу қызметі және құқықтық көмек көрсету комитетінің «Шығыс Қазақстан облысы бойынша жылжымайтын мүлік орталығы» Республикалық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құжаттармен, картотекамен жұмыс істеуге көмек көрсету, статистикалық мәліметтерді енгізу және өңдеу бойынша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260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ауыл шаруашылығы және ветеринария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кадастрының ғылыми өндірістік орталығы» Республикалық мемлекеттік кәсіпорнының Шығыс Қазақстан облысы филиалының Бесқарағай аудандық жер кадастры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құжаттарын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«Бесқарағай аудандық экономика және бюджеттік жоспарлау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құжаттармен жұмыс істеуге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 Бесқарағай аудандық Статистика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құжаттарды өңдеуге және тігуге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екі демалыс күнімен 5 күнді құрайды, сегіз сағаттық жұмыс күні, түскі үзіліс 1 сағат, </w:t>
      </w:r>
      <w:r>
        <w:rPr>
          <w:rFonts w:ascii="Times New Roman"/>
          <w:b w:val="false"/>
          <w:i w:val="false"/>
          <w:color w:val="000000"/>
          <w:sz w:val="28"/>
        </w:rPr>
        <w:t>еңбекақы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зейнетақы және әлеуметтік аударымдары</w:t>
      </w:r>
      <w:r>
        <w:rPr>
          <w:rFonts w:ascii="Times New Roman"/>
          <w:b w:val="false"/>
          <w:i w:val="false"/>
          <w:color w:val="000000"/>
          <w:sz w:val="28"/>
        </w:rPr>
        <w:t>, қолданылмаған еңбек демалысына өтемақы жүргізу </w:t>
      </w:r>
      <w:r>
        <w:rPr>
          <w:rFonts w:ascii="Times New Roman"/>
          <w:b w:val="false"/>
          <w:i w:val="false"/>
          <w:color w:val="000000"/>
          <w:sz w:val="28"/>
        </w:rPr>
        <w:t>еңбек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саймандар мен құрал-жабдықтармен қамтамасыз ету, уақытша жұмысқа жарамсыздық бойынша әлеуметтік жәрдемақы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, мертігу немесе басқа зақымдану салдарынан келтірілген зиянның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тұлғалар</w:t>
      </w:r>
      <w:r>
        <w:rPr>
          <w:rFonts w:ascii="Times New Roman"/>
          <w:b w:val="false"/>
          <w:i w:val="false"/>
          <w:color w:val="000000"/>
          <w:sz w:val="28"/>
        </w:rPr>
        <w:t>) үшін қоғамдық жұмыстардың талаптары тиісті санатқа еңбек талаптарының ерекшелігін ескере отырып белгіленеді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