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f724" w14:textId="642f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ауданында аз қамтылған отбасыларға (азаматтарға) тұрғын үй көмегін көрсету Ережесі туралы" Бесқарағай аудандық мәслихатының 2012 жылғы 6 сәуірдегі № 2/5-V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2014 жылғы 31 наурыздағы № 20/10-V шешімі. Шығыс Қазақстан облысының Әділет департаментінде 2014 жылғы 04 мамырда № 3285 болып тіркелді. Күші жойылды - Шығыс Қазақстан облысы Бесқарағай аудандық мәслихатының 2015 жылғы 28 қаңтардағы № 30/2-V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Бесқарағай аудандық мәслихатының 28.01.2015 № 30/2-V </w:t>
      </w:r>
      <w:r>
        <w:rPr>
          <w:rFonts w:ascii="Times New Roman"/>
          <w:b w:val="false"/>
          <w:i w:val="false"/>
          <w:color w:val="000000"/>
          <w:sz w:val="28"/>
        </w:rPr>
        <w:t>шешімімен</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2013 жылғы 3 желтоқсандағы Қазақстан Республикасы Үкіметінің № 1303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"Бесқарағай ауданында аз қамтылған отбасыларға (азаматтарға) тұрғын үй көмегін көрсету Ережесі туралы" Бесқарағай аудандық мәслихатының 2012 жылғы 6 сәуірдегі № 2/5-V (нормативтік құқықтық актілерді мемлекеттік тіркеу Тізілімінде № 5-7-116 болып тіркелген, "Бесқарағай тынысы" газетінің 2012 жылғы 19 мамырда № 41санында жарияланды)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шешімнің</w:t>
      </w:r>
      <w:r>
        <w:rPr>
          <w:rFonts w:ascii="Times New Roman"/>
          <w:b w:val="false"/>
          <w:i w:val="false"/>
          <w:color w:val="000000"/>
          <w:sz w:val="28"/>
        </w:rPr>
        <w:t xml:space="preserve"> тақырыбы жаңа редакцияда жазылсын:</w:t>
      </w:r>
      <w:r>
        <w:br/>
      </w:r>
      <w:r>
        <w:rPr>
          <w:rFonts w:ascii="Times New Roman"/>
          <w:b w:val="false"/>
          <w:i w:val="false"/>
          <w:color w:val="000000"/>
          <w:sz w:val="28"/>
        </w:rPr>
        <w:t>
      "Бесқарағай ауданында аз қамтылған отбасыларға (азаматтарға) тұрғын үй көмегін көрсету Қағидасы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шешімнің</w:t>
      </w:r>
      <w:r>
        <w:rPr>
          <w:rFonts w:ascii="Times New Roman"/>
          <w:b w:val="false"/>
          <w:i w:val="false"/>
          <w:color w:val="000000"/>
          <w:sz w:val="28"/>
        </w:rPr>
        <w:t xml:space="preserve"> және қосымшаның мемлекеттік тілдегі бүкіл мәтіні бойынша "Ереже", "Ережесі", "Ережесін", "Ережеде", "Ережесіне", "Ережесінде" деген сөздер тиісінше "Қағида", "Қағидасы", "Қағидасын", "Қағидада", "Қағидасына", "Қағидасында"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"Тұрғын үйді ұстау және коммуналдық қызметті тұтыну ақысының рұқсат етілген шекті шығын үлесі отбасының жиынтық табысының 10 пайызы мөлшерінде белгіленеді.</w:t>
      </w:r>
      <w:r>
        <w:br/>
      </w:r>
      <w:r>
        <w:rPr>
          <w:rFonts w:ascii="Times New Roman"/>
          <w:b w:val="false"/>
          <w:i w:val="false"/>
          <w:color w:val="000000"/>
          <w:sz w:val="28"/>
        </w:rPr>
        <w:t>
      Тұрғын үй көмегін алуға отбасының (азаматтың) жиынтық табысы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(азаматтық) жиынтық табысын есептеу қағидасын бекіту туралы" Қазақстан Республикасы Құрылыс пен тұрғын үй жөндеу шаруашылық істері агенттігі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3-тармақтың</w:t>
      </w:r>
      <w:r>
        <w:rPr>
          <w:rFonts w:ascii="Times New Roman"/>
          <w:b w:val="false"/>
          <w:i w:val="false"/>
          <w:color w:val="000000"/>
          <w:sz w:val="28"/>
        </w:rPr>
        <w:t xml:space="preserve"> 4) тармақшасы жойылсын;</w:t>
      </w:r>
      <w:r>
        <w:br/>
      </w:r>
      <w:r>
        <w:rPr>
          <w:rFonts w:ascii="Times New Roman"/>
          <w:b w:val="false"/>
          <w:i w:val="false"/>
          <w:color w:val="000000"/>
          <w:sz w:val="28"/>
        </w:rPr>
        <w:t>
</w:t>
      </w:r>
      <w:r>
        <w:rPr>
          <w:rFonts w:ascii="Times New Roman"/>
          <w:b w:val="false"/>
          <w:i w:val="false"/>
          <w:color w:val="000000"/>
          <w:sz w:val="28"/>
        </w:rPr>
        <w:t>
      он бесінші абзац жаңа редакцияда жазылсын:</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қызметтерін тұтынуға нормалар және осы мақсаттарға отбасыларының (азаматтардың)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он алтыншы абзац жаңа редакцияда жазылсын:</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5-тармақтың</w:t>
      </w:r>
      <w:r>
        <w:rPr>
          <w:rFonts w:ascii="Times New Roman"/>
          <w:b w:val="false"/>
          <w:i w:val="false"/>
          <w:color w:val="000000"/>
          <w:sz w:val="28"/>
        </w:rPr>
        <w:t xml:space="preserve"> 3) тармақшасы жаңа редакцияда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ауылдық әкiмдердiң анықтамасы.";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5-тармақтың</w:t>
      </w:r>
      <w:r>
        <w:rPr>
          <w:rFonts w:ascii="Times New Roman"/>
          <w:b w:val="false"/>
          <w:i w:val="false"/>
          <w:color w:val="000000"/>
          <w:sz w:val="28"/>
        </w:rPr>
        <w:t xml:space="preserve"> 9) тармақшасы жойылсын;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20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"20. Осы Ережелермен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Бесқарағай аудандық</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мәслихатының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САДЫҚОВ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