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7213" w14:textId="20b7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2014 жылғы 28 қаңтардағы N 14 қаулысы. Шығыс Қазақстан облысының Әділет департаментінде 2014 жылғы 19 ақпанда N 3190 болып тіркелді. Күші жойылды - Шығыс Қазақстан облысы Жарма ауданы әкімдігінің 2017 жылғы 15 қарашадағы № 308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ауданы әкімдігінің 15.11.2017 № 308 </w:t>
      </w:r>
      <w:r>
        <w:rPr>
          <w:rFonts w:ascii="Times New Roman"/>
          <w:b w:val="false"/>
          <w:i w:val="false"/>
          <w:color w:val="ff0000"/>
          <w:sz w:val="28"/>
        </w:rPr>
        <w:t>қаулысымен</w:t>
      </w:r>
      <w:r>
        <w:rPr>
          <w:rFonts w:ascii="Times New Roman"/>
          <w:b w:val="false"/>
          <w:i w:val="false"/>
          <w:color w:val="ff0000"/>
          <w:sz w:val="28"/>
        </w:rPr>
        <w:t xml:space="preserve"> (алғаш ресми жарияланған күннен кейiн күнтiзбелiк он күн өткен соң қолданысқа енгiзiледi.).</w:t>
      </w:r>
      <w:r>
        <w:br/>
      </w:r>
      <w:r>
        <w:rPr>
          <w:rFonts w:ascii="Times New Roman"/>
          <w:b w:val="false"/>
          <w:i w:val="false"/>
          <w:color w:val="ff0000"/>
          <w:sz w:val="28"/>
        </w:rPr>
        <w:t>
      РҚАО ескертпесі.</w:t>
      </w:r>
      <w:r>
        <w:br/>
      </w:r>
      <w:r>
        <w:rPr>
          <w:rFonts w:ascii="Times New Roman"/>
          <w:b w:val="false"/>
          <w:i w:val="false"/>
          <w:color w:val="ff0000"/>
          <w:sz w:val="28"/>
        </w:rPr>
        <w:t xml:space="preserve">
      Құжаттың мәтінінде түпнұсқаның пунктуациясы мен орфографиясы сақталған. </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w:t>
      </w:r>
      <w:r>
        <w:rPr>
          <w:rFonts w:ascii="Times New Roman"/>
          <w:b w:val="false"/>
          <w:i w:val="false"/>
          <w:color w:val="000000"/>
          <w:sz w:val="28"/>
        </w:rPr>
        <w:t>7 бабының</w:t>
      </w:r>
      <w:r>
        <w:rPr>
          <w:rFonts w:ascii="Times New Roman"/>
          <w:b w:val="false"/>
          <w:i w:val="false"/>
          <w:color w:val="000000"/>
          <w:sz w:val="28"/>
        </w:rPr>
        <w:t xml:space="preserve"> 5) тармақшасының, </w:t>
      </w:r>
      <w:r>
        <w:rPr>
          <w:rFonts w:ascii="Times New Roman"/>
          <w:b w:val="false"/>
          <w:i w:val="false"/>
          <w:color w:val="000000"/>
          <w:sz w:val="28"/>
        </w:rPr>
        <w:t>20 бабының</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Қаулысымен бекітілген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18-тармақтарының</w:t>
      </w:r>
      <w:r>
        <w:rPr>
          <w:rFonts w:ascii="Times New Roman"/>
          <w:b w:val="false"/>
          <w:i w:val="false"/>
          <w:color w:val="000000"/>
          <w:sz w:val="28"/>
        </w:rPr>
        <w:t xml:space="preserve"> негізінде, мемлекеттік кепілдіктер жүйесін кеңейту мақсатында және жұмысқа орналасуда қиыншылық көретін халықтың әр түрлі топтарын қолдау үшін, Жарма ауданының әкiмдiгi </w:t>
      </w:r>
      <w:r>
        <w:rPr>
          <w:rFonts w:ascii="Times New Roman"/>
          <w:b/>
          <w:i w:val="false"/>
          <w:color w:val="000000"/>
          <w:sz w:val="28"/>
        </w:rPr>
        <w:t>ҚАУЛЫ ЕТЕДІ:</w:t>
      </w:r>
    </w:p>
    <w:bookmarkEnd w:id="0"/>
    <w:bookmarkStart w:name="z6" w:id="1"/>
    <w:p>
      <w:pPr>
        <w:spacing w:after="0"/>
        <w:ind w:left="0"/>
        <w:jc w:val="both"/>
      </w:pPr>
      <w:r>
        <w:rPr>
          <w:rFonts w:ascii="Times New Roman"/>
          <w:b w:val="false"/>
          <w:i w:val="false"/>
          <w:color w:val="000000"/>
          <w:sz w:val="28"/>
        </w:rPr>
        <w:t xml:space="preserve">
      1. 2014 жылы қоғамдық жұмыстар өткізілетін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қоғамдық жұмыстардың түрлерi, көлемдерi, қаржыландыру көздері және нақты шарттар бекiтiлсiн. </w:t>
      </w:r>
    </w:p>
    <w:bookmarkEnd w:id="1"/>
    <w:bookmarkStart w:name="z7" w:id="2"/>
    <w:p>
      <w:pPr>
        <w:spacing w:after="0"/>
        <w:ind w:left="0"/>
        <w:jc w:val="both"/>
      </w:pPr>
      <w:r>
        <w:rPr>
          <w:rFonts w:ascii="Times New Roman"/>
          <w:b w:val="false"/>
          <w:i w:val="false"/>
          <w:color w:val="000000"/>
          <w:sz w:val="28"/>
        </w:rPr>
        <w:t xml:space="preserve">
      2. Жергілікті бюджет қаражатынан еңбек ақының мөлшері 2014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мөлшерде бекiтiлсiн.</w:t>
      </w:r>
    </w:p>
    <w:bookmarkEnd w:id="2"/>
    <w:bookmarkStart w:name="z1" w:id="3"/>
    <w:p>
      <w:pPr>
        <w:spacing w:after="0"/>
        <w:ind w:left="0"/>
        <w:jc w:val="both"/>
      </w:pPr>
      <w:r>
        <w:rPr>
          <w:rFonts w:ascii="Times New Roman"/>
          <w:b w:val="false"/>
          <w:i w:val="false"/>
          <w:color w:val="000000"/>
          <w:sz w:val="28"/>
        </w:rPr>
        <w:t xml:space="preserve">
      3. Жарма ауданы әкімдігінің 2013 жылғы 25 қаңтардағы № 25 "2013 жылы қоғамдық жұмыстартарды ұйымдастыру туралы" (нормативтiк құқықтық актiлерiнiң мемлекеттiк тiркеу Тiзiлiмiнде № 2884 болып тiркелген, 2013 жылы 08 наурызда № 20 (8594) "Қалба тынысы" газетiнде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жойылсын деп танылсын. </w:t>
      </w:r>
    </w:p>
    <w:bookmarkEnd w:id="3"/>
    <w:bookmarkStart w:name="z8" w:id="4"/>
    <w:p>
      <w:pPr>
        <w:spacing w:after="0"/>
        <w:ind w:left="0"/>
        <w:jc w:val="both"/>
      </w:pPr>
      <w:r>
        <w:rPr>
          <w:rFonts w:ascii="Times New Roman"/>
          <w:b w:val="false"/>
          <w:i w:val="false"/>
          <w:color w:val="000000"/>
          <w:sz w:val="28"/>
        </w:rPr>
        <w:t>
      4. Осы қаулының орындалуына бақылау жасау аудан әкiмiнiң орынбасары С.М. Брынзовқа жүктелсiн.</w:t>
      </w:r>
    </w:p>
    <w:bookmarkEnd w:id="4"/>
    <w:bookmarkStart w:name="z2" w:id="5"/>
    <w:p>
      <w:pPr>
        <w:spacing w:after="0"/>
        <w:ind w:left="0"/>
        <w:jc w:val="both"/>
      </w:pPr>
      <w:r>
        <w:rPr>
          <w:rFonts w:ascii="Times New Roman"/>
          <w:b w:val="false"/>
          <w:i w:val="false"/>
          <w:color w:val="000000"/>
          <w:sz w:val="28"/>
        </w:rPr>
        <w:t xml:space="preserve">
      5. Осы қаулы алғаш ресми жарияланған күннен кейiн күнтiзбелiк он күн өткен соң қолданысқа енгiзiледi.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Мұхтарханов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әкімдігінің</w:t>
            </w:r>
            <w:r>
              <w:br/>
            </w:r>
            <w:r>
              <w:rPr>
                <w:rFonts w:ascii="Times New Roman"/>
                <w:b w:val="false"/>
                <w:i w:val="false"/>
                <w:color w:val="000000"/>
                <w:sz w:val="20"/>
              </w:rPr>
              <w:t>2014 жылғы " 28 " қаңтардағы</w:t>
            </w:r>
            <w:r>
              <w:br/>
            </w:r>
            <w:r>
              <w:rPr>
                <w:rFonts w:ascii="Times New Roman"/>
                <w:b w:val="false"/>
                <w:i w:val="false"/>
                <w:color w:val="000000"/>
                <w:sz w:val="20"/>
              </w:rPr>
              <w:t>№ 14 қаулысымен бекітілген</w:t>
            </w:r>
          </w:p>
        </w:tc>
      </w:tr>
    </w:tbl>
    <w:bookmarkStart w:name="z9" w:id="6"/>
    <w:p>
      <w:pPr>
        <w:spacing w:after="0"/>
        <w:ind w:left="0"/>
        <w:jc w:val="left"/>
      </w:pPr>
      <w:r>
        <w:rPr>
          <w:rFonts w:ascii="Times New Roman"/>
          <w:b/>
          <w:i w:val="false"/>
          <w:color w:val="000000"/>
        </w:rPr>
        <w:t xml:space="preserve"> 2014 жылға ақылы қоғамдық жұмыстар жүргiзiлетiн ұйымдардың</w:t>
      </w:r>
      <w:r>
        <w:br/>
      </w:r>
      <w:r>
        <w:rPr>
          <w:rFonts w:ascii="Times New Roman"/>
          <w:b/>
          <w:i w:val="false"/>
          <w:color w:val="000000"/>
        </w:rPr>
        <w:t>тiзiмi, қоғамдық жұмыстардың түрлерi, көлемi және нақты</w:t>
      </w:r>
      <w:r>
        <w:br/>
      </w:r>
      <w:r>
        <w:rPr>
          <w:rFonts w:ascii="Times New Roman"/>
          <w:b/>
          <w:i w:val="false"/>
          <w:color w:val="000000"/>
        </w:rPr>
        <w:t>жағдайлары, оларды қаржыландыру көздерi</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456"/>
        <w:gridCol w:w="1782"/>
        <w:gridCol w:w="3416"/>
        <w:gridCol w:w="971"/>
        <w:gridCol w:w="888"/>
        <w:gridCol w:w="315"/>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түрлерi</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Атқарылатын жұмыстар көлемi</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(жарияланған қажеттiлiк, адам саны)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(бекiтiлген, адам саны)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көзi</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қардан тазалау -400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Елдi мекендi абаттандыруды өткізу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 пен шөптентен тазалау, гүлзарларды көгалдандыру -400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округi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арамшөптен тазалау -156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кiтаптарын нақтылау бойынша аймақтық қоғамдық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 -134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округi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шөптен тазалау- 172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кiтаптарын нақтылау бойынша аймақтық қоғамдық компанияда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 -123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арамшөптен тазалау -150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кiтаптарын нақтылау бойынша аймақтық қоғамдық компанияда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 -125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арамшөптен тазалау -162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кiтаптарын нақтылау бойынша аймақтық қоғамдық компанияда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жүргiзу- 120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арамшөптен тазалау -166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кiтаптарын нақтылау бойынша аймақтық қоғамдық компанияда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 -127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округi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арамшөптен тазалау -155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кiтаптарын нақтылау бойынша аймақтық қоғамдық компанияда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 -130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округi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арамшөптен тазалау -7169м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кiтаптарын нақтылау бойынша аймақтық қоғамдық компанияда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 -1300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арамшөптен тазалау -775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кiтаптарын нақтылау бойынша аймақтық қоғамдық компанияда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 -195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ауылдық округi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арамшөптен тазалау -150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кiтаптарын нақтылау бойынша аймақтық қоғамдық компанияда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 -120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арамшөптен тазалау -426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кiтаптарын нақтылау бойынша аймақтық қоғамдық компанияда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 - 292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арамшөптен тазалау -175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кiтаптарын нақтылау бойынша аймақтық қоғамдық компанияда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 -129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арамшөптен тазалау -150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2.Шаруашылық кiтаптарын нақтылау бойынша аймақтық қоғамдық компанияда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 -122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арамшөптен тазалау -162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кiтаптарын нақтылау бойынша аймақтық қоғамдық компанияда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 -130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арамшөптен тазалау -167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2.Шаруашылық кiтаптарын нақтылау бойынша аймақтық қоғамдық компанияда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 -132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арамшөптен тазалау -157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кiтаптарын нақтылау бойынша аймақтық қоғамдық компанияда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 -130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арамшөптен тазалау -158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кiтаптарын нақтылау бойынша аймақтық қоғамдық компанияда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жүргiзу-134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арамшөптен тазалау -168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кiтаптарын нақтылау бойынша аймақтық қоғамдық компанияда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 -133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арамшөптен тазалау -169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кiтаптарын нақтылау бойынша аймақтық қоғамдық компанияда 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 -132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арамшөптен тазалау -4263м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кiтаптарын нақтылау бойынша аймақтық қоғамдық компанияда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 -975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"Терістаңбалы ауылдық округі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арамшөптен тазалау -156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кiтаптарын нақтылау бойынша аймақтық қоғамдық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 -122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"Делбегетей ауылдық округі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арамшөптен тазалау -155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кiтаптарын нақтылау бойынша аймақтық қоғамдық компанияда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 -120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әкiмiнiң аппараты" мемлекеттiк мекемесi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Елдi мекен аумағын тазалауға көмек көрсету, ауылдарды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қардан тазалау, көшелердi қоқыс пен арамшөптен тазалау -168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кiтаптарын нақтылау бойынша аймақтық қоғамдық компанияда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Аулаларды аралап, халықты, құстар мен малдарды есепке алып, санақ жүргiзу -130 үй</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негізгі мектебі" коммуналды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және аулада тазалық сақтауға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ішін жинау -100 м</w:t>
            </w:r>
            <w:r>
              <w:rPr>
                <w:rFonts w:ascii="Times New Roman"/>
                <w:b w:val="false"/>
                <w:i w:val="false"/>
                <w:color w:val="000000"/>
                <w:vertAlign w:val="superscript"/>
              </w:rPr>
              <w:t>2</w:t>
            </w:r>
            <w:r>
              <w:rPr>
                <w:rFonts w:ascii="Times New Roman"/>
                <w:b w:val="false"/>
                <w:i w:val="false"/>
                <w:color w:val="000000"/>
                <w:sz w:val="20"/>
              </w:rPr>
              <w:t>, ыдыс-аяқты жуу -100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негізгі мектебі" коммуналды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және аулада тазалық сақтауға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ішін жинау -100 м</w:t>
            </w:r>
            <w:r>
              <w:rPr>
                <w:rFonts w:ascii="Times New Roman"/>
                <w:b w:val="false"/>
                <w:i w:val="false"/>
                <w:color w:val="000000"/>
                <w:vertAlign w:val="superscript"/>
              </w:rPr>
              <w:t>2</w:t>
            </w:r>
            <w:r>
              <w:rPr>
                <w:rFonts w:ascii="Times New Roman"/>
                <w:b w:val="false"/>
                <w:i w:val="false"/>
                <w:color w:val="000000"/>
                <w:sz w:val="20"/>
              </w:rPr>
              <w:t>, ыдыс-аяқты жуу -100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"Қажыгелді атындағы орта мектебі" коммуналды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және аулада тазалық сақтауға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ішін жинау -100 м</w:t>
            </w:r>
            <w:r>
              <w:rPr>
                <w:rFonts w:ascii="Times New Roman"/>
                <w:b w:val="false"/>
                <w:i w:val="false"/>
                <w:color w:val="000000"/>
                <w:vertAlign w:val="superscript"/>
              </w:rPr>
              <w:t>2</w:t>
            </w:r>
            <w:r>
              <w:rPr>
                <w:rFonts w:ascii="Times New Roman"/>
                <w:b w:val="false"/>
                <w:i w:val="false"/>
                <w:color w:val="000000"/>
                <w:sz w:val="20"/>
              </w:rPr>
              <w:t>, ыдыс-аяқты жуу -100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негізгі мектебі" коммуналды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және аулада тазалық сақтауға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ішін жинау -100 м</w:t>
            </w:r>
            <w:r>
              <w:rPr>
                <w:rFonts w:ascii="Times New Roman"/>
                <w:b w:val="false"/>
                <w:i w:val="false"/>
                <w:color w:val="000000"/>
                <w:vertAlign w:val="superscript"/>
              </w:rPr>
              <w:t>2</w:t>
            </w:r>
            <w:r>
              <w:rPr>
                <w:rFonts w:ascii="Times New Roman"/>
                <w:b w:val="false"/>
                <w:i w:val="false"/>
                <w:color w:val="000000"/>
                <w:sz w:val="20"/>
              </w:rPr>
              <w:t>, ыдыс-аяқты жуу -100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атындағы негізгі мектебі" коммуналды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және аулада тазалық сақтауға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ішін жинау -100 м</w:t>
            </w:r>
            <w:r>
              <w:rPr>
                <w:rFonts w:ascii="Times New Roman"/>
                <w:b w:val="false"/>
                <w:i w:val="false"/>
                <w:color w:val="000000"/>
                <w:vertAlign w:val="superscript"/>
              </w:rPr>
              <w:t>2</w:t>
            </w:r>
            <w:r>
              <w:rPr>
                <w:rFonts w:ascii="Times New Roman"/>
                <w:b w:val="false"/>
                <w:i w:val="false"/>
                <w:color w:val="000000"/>
                <w:sz w:val="20"/>
              </w:rPr>
              <w:t>, ыдыс-аяқты жуу -100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"Маяковский атындағы негізгі мектебі" коммуналды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және аулада тазалық сақтауға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ішін жинау -100 м</w:t>
            </w:r>
            <w:r>
              <w:rPr>
                <w:rFonts w:ascii="Times New Roman"/>
                <w:b w:val="false"/>
                <w:i w:val="false"/>
                <w:color w:val="000000"/>
                <w:vertAlign w:val="superscript"/>
              </w:rPr>
              <w:t>2</w:t>
            </w:r>
            <w:r>
              <w:rPr>
                <w:rFonts w:ascii="Times New Roman"/>
                <w:b w:val="false"/>
                <w:i w:val="false"/>
                <w:color w:val="000000"/>
                <w:sz w:val="20"/>
              </w:rPr>
              <w:t>, ыдыс-аяқты жуу -100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негізгі мектебі" коммуналды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және аулада тазалық сақтауға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ішін жинау -100 м</w:t>
            </w:r>
            <w:r>
              <w:rPr>
                <w:rFonts w:ascii="Times New Roman"/>
                <w:b w:val="false"/>
                <w:i w:val="false"/>
                <w:color w:val="000000"/>
                <w:vertAlign w:val="superscript"/>
              </w:rPr>
              <w:t>2</w:t>
            </w:r>
            <w:r>
              <w:rPr>
                <w:rFonts w:ascii="Times New Roman"/>
                <w:b w:val="false"/>
                <w:i w:val="false"/>
                <w:color w:val="000000"/>
                <w:sz w:val="20"/>
              </w:rPr>
              <w:t>, ыдыс-аяқты жуу -100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 негізгі мектебі" коммуналды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және аулада тазалық сақтауға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ішін жинау -100 м</w:t>
            </w:r>
            <w:r>
              <w:rPr>
                <w:rFonts w:ascii="Times New Roman"/>
                <w:b w:val="false"/>
                <w:i w:val="false"/>
                <w:color w:val="000000"/>
                <w:vertAlign w:val="superscript"/>
              </w:rPr>
              <w:t>2</w:t>
            </w:r>
            <w:r>
              <w:rPr>
                <w:rFonts w:ascii="Times New Roman"/>
                <w:b w:val="false"/>
                <w:i w:val="false"/>
                <w:color w:val="000000"/>
                <w:sz w:val="20"/>
              </w:rPr>
              <w:t>, ыдыс-аяқты жуу -100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негізгі мектебі" коммуналды мемлекеттік мекемесі Кентарлау ауылы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және аулада тазалық сақтауға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ішін жинау -100 м</w:t>
            </w:r>
            <w:r>
              <w:rPr>
                <w:rFonts w:ascii="Times New Roman"/>
                <w:b w:val="false"/>
                <w:i w:val="false"/>
                <w:color w:val="000000"/>
                <w:vertAlign w:val="superscript"/>
              </w:rPr>
              <w:t>2</w:t>
            </w:r>
            <w:r>
              <w:rPr>
                <w:rFonts w:ascii="Times New Roman"/>
                <w:b w:val="false"/>
                <w:i w:val="false"/>
                <w:color w:val="000000"/>
                <w:sz w:val="20"/>
              </w:rPr>
              <w:t>, ыдыс-аяқты жуу -100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"Әди Шәріпов рипова атындағы негізгі мектебі" коммуналды мемлекеттік мекемесі Былқылдақ ауылы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және аулада тазалық сақтауға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ішін жинау -100 м</w:t>
            </w:r>
            <w:r>
              <w:rPr>
                <w:rFonts w:ascii="Times New Roman"/>
                <w:b w:val="false"/>
                <w:i w:val="false"/>
                <w:color w:val="000000"/>
                <w:vertAlign w:val="superscript"/>
              </w:rPr>
              <w:t>2</w:t>
            </w:r>
            <w:r>
              <w:rPr>
                <w:rFonts w:ascii="Times New Roman"/>
                <w:b w:val="false"/>
                <w:i w:val="false"/>
                <w:color w:val="000000"/>
                <w:sz w:val="20"/>
              </w:rPr>
              <w:t>, ыдыс-аяқты жуу -100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"С.Әлімбетов атындағы негізгі мектебі" ММ "Т.Хасенұлы атындағы орта мектеп"КГУ-ге қарасты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және аулада тазалық сақтауға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ішін жинау -100 м</w:t>
            </w:r>
            <w:r>
              <w:rPr>
                <w:rFonts w:ascii="Times New Roman"/>
                <w:b w:val="false"/>
                <w:i w:val="false"/>
                <w:color w:val="000000"/>
                <w:vertAlign w:val="superscript"/>
              </w:rPr>
              <w:t>2</w:t>
            </w:r>
            <w:r>
              <w:rPr>
                <w:rFonts w:ascii="Times New Roman"/>
                <w:b w:val="false"/>
                <w:i w:val="false"/>
                <w:color w:val="000000"/>
                <w:sz w:val="20"/>
              </w:rPr>
              <w:t>, ыдыс-аяқты жуу -100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"Көшек негізгі мектебі" коммуналды мемелекеттік мекеме</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және аулада тазалық сақтауға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ішін жинау -100 м</w:t>
            </w:r>
            <w:r>
              <w:rPr>
                <w:rFonts w:ascii="Times New Roman"/>
                <w:b w:val="false"/>
                <w:i w:val="false"/>
                <w:color w:val="000000"/>
                <w:vertAlign w:val="superscript"/>
              </w:rPr>
              <w:t>2</w:t>
            </w:r>
            <w:r>
              <w:rPr>
                <w:rFonts w:ascii="Times New Roman"/>
                <w:b w:val="false"/>
                <w:i w:val="false"/>
                <w:color w:val="000000"/>
                <w:sz w:val="20"/>
              </w:rPr>
              <w:t>, ыдыс-аяқты жуу -100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"Кезенсу негізгі мектебі" коммуналды мемелекеттік мекеме</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және аулада тазалық сақтауға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ішін жинау -100 м</w:t>
            </w:r>
            <w:r>
              <w:rPr>
                <w:rFonts w:ascii="Times New Roman"/>
                <w:b w:val="false"/>
                <w:i w:val="false"/>
                <w:color w:val="000000"/>
                <w:vertAlign w:val="superscript"/>
              </w:rPr>
              <w:t>2</w:t>
            </w:r>
            <w:r>
              <w:rPr>
                <w:rFonts w:ascii="Times New Roman"/>
                <w:b w:val="false"/>
                <w:i w:val="false"/>
                <w:color w:val="000000"/>
                <w:sz w:val="20"/>
              </w:rPr>
              <w:t>, ыдыс-аяқты жуу -100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"Ұзынжал негізгі мектебі" коммуналды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және аулада тазалық сақтауға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ішін жинау -100 м</w:t>
            </w:r>
            <w:r>
              <w:rPr>
                <w:rFonts w:ascii="Times New Roman"/>
                <w:b w:val="false"/>
                <w:i w:val="false"/>
                <w:color w:val="000000"/>
                <w:vertAlign w:val="superscript"/>
              </w:rPr>
              <w:t>2</w:t>
            </w:r>
            <w:r>
              <w:rPr>
                <w:rFonts w:ascii="Times New Roman"/>
                <w:b w:val="false"/>
                <w:i w:val="false"/>
                <w:color w:val="000000"/>
                <w:sz w:val="20"/>
              </w:rPr>
              <w:t>, ыдыс-аяқты жуу -100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"Қонырбиік негізгі мектебі" коммуналды мемлекеттік мекеме</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және аулада тазалық сақтауға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ішін жинау -150 м</w:t>
            </w:r>
            <w:r>
              <w:rPr>
                <w:rFonts w:ascii="Times New Roman"/>
                <w:b w:val="false"/>
                <w:i w:val="false"/>
                <w:color w:val="000000"/>
                <w:vertAlign w:val="superscript"/>
              </w:rPr>
              <w:t>2</w:t>
            </w:r>
            <w:r>
              <w:rPr>
                <w:rFonts w:ascii="Times New Roman"/>
                <w:b w:val="false"/>
                <w:i w:val="false"/>
                <w:color w:val="000000"/>
                <w:sz w:val="20"/>
              </w:rPr>
              <w:t>, ыдыс-аяқты жуу -130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орта мектебі"</w:t>
            </w:r>
            <w:r>
              <w:br/>
            </w:r>
            <w:r>
              <w:rPr>
                <w:rFonts w:ascii="Times New Roman"/>
                <w:b w:val="false"/>
                <w:i w:val="false"/>
                <w:color w:val="000000"/>
                <w:sz w:val="20"/>
              </w:rPr>
              <w:t>
коммуналды мемлекеттік мекеме</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және аулада тазалық сақтауға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ішін жинау -150 м</w:t>
            </w:r>
            <w:r>
              <w:rPr>
                <w:rFonts w:ascii="Times New Roman"/>
                <w:b w:val="false"/>
                <w:i w:val="false"/>
                <w:color w:val="000000"/>
                <w:vertAlign w:val="superscript"/>
              </w:rPr>
              <w:t>2</w:t>
            </w:r>
            <w:r>
              <w:rPr>
                <w:rFonts w:ascii="Times New Roman"/>
                <w:b w:val="false"/>
                <w:i w:val="false"/>
                <w:color w:val="000000"/>
                <w:sz w:val="20"/>
              </w:rPr>
              <w:t>, ыдыс-аяқты жуу -130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"Жарма технология колледжі" коммуналдық мемлекеттік мекемесі (келісім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Мекеменін аумағын тазалауға көмек көрсету және абаттандыру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Қардан тазалау, қоқыс пен арамшөптен тазалау -800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Шығыс Қазақстан Облысының төтенше жағдайлар Департаменті Жарма ауданының төтенше жағдайлар бөлімі" мемлекеттік мекемесі (келісім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іс жүргiзуде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техникалық өңдеу -50 құжат, ғимараттың ішін жинау -150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министрлiгінің Шығыс Қазақстан облысы әдiлет департаментiнiң Жарма ауданының әдiлет басқармасы" мемлекеттiк мекемесi (келiсiм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құжаттарда iс жүргiзуге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техникалық өңдеу -100 құжат,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Министірлігінің Салық Комитеті Шығыс Қазақстан Облысы бойынша Салық Департаментінің Жарма ауданы бойынша Салық Басқармасы мемлекеттік мекемесі (келісім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 төлеушiлер iстерiн жинақтауға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 беру нысандарын, декларацияларды, жанар-жағар май бойынша iлеспе қағаздарды iрiктеу және тiгу, тексеру актiлерiнiң тiзiмiн жасау -50 құжат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 жүргiзуге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Банктiк құжаттарды тiгу -50 құжат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ауданының қорғаныс істері жөніндегі бөлімі" мемлекеттік мекемесі (келісім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әскерге шақыру науқанын өткiзуге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күштерiне азаматтарды шақырту қағаздарын тапсыру -350 дана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 1 аудандық соты" мемлекеттік мекемесі (келісім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құжаттарды iс жүргiзуге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техникалық өңдеу -50 құжат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министрлiгiнiң сот актiлерiн орындау жөнiндегi Комитетiнiң Шығыс Қазақстан облысы сот актiлерiн орындау жөнiндегi Департаментінiң Жарма аумақтық сот орындаушылар бөлiмi" филиалы (келiсiм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 және шығыс хат-хабарларын тiркеуге көмек көрсету, мұрағаттық құжаттармен жұмыс істеу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 және шығыс хат-хабарларын тiркеу, мұрағаттық құжаттарды қалыптастыру -55 құжат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бойынша Қылмыстық атқару жүйесінің Департаментінің "Жарма ауданының №1 қылмыстық -атқару инспекциясы" мемлекеттік мекемесі (келісім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құжаттарды iс жүргiзуге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техникалық өңдеу -25 құжат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 2 аудандық соты" мемлекеттік мекемесі (келісім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құжаттарды iс жүргiзуге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техникалық өңдеу -50 құжат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бюджеті</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аудандық жұмыспен қамту және әлеуметтік бағдарламалар бөлімі"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Халықты жұмыспен қамту аудандық бағдарламасын орындауда аймақтық науқанды өткiзуге қатысу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жәрмеңкесiн өткiзуге, әлеуметтiк жұмыс орындарын құжаттарын рәсiмдеу үшін қоғамдық жұмыстарына, келiсiм шарт жасасуға, жұмыссыздар мониторингiне, көмек көрсету -75 іс-құжаттары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Атаулы әлеуметтiк көмек пен мемлекеттiк балалар жәрдемақысы бойынша iстердi жинақтауға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әлеуметтiк көмек пен мемлекеттiк балалар жәрдемақысы бойынша iстердi жинақтау -80 іс-құжаттары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Мұрағаттық iсқұжаттарды жүргiзуге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жылдардағы мұрағаттық құжаттарды қалыптастыру -70 іс-құжаттары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төлеу мемлекеттік орталығы" Жарма аудандық бөлімшесі мемлекеттік мекемесі (келісім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Зейнетақы мен жәрдемақыны қайта есептеуге байланысты республикалық қоғамдық науқанды өткiзуге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жәрдемақыны индексациялауға байланысты қайта есептеудi жүргiзуге, зейнетақы iсiн жинақтауға көмектесу -55 іс-құжаттары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Зейнетақы iстерiн түгендеуге дайындауда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техникалық өңдеу -50 іс-құжаттары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қаржы бөлімі"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жүргiзуге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Мұрағаттық құжаттармен жұмыс істеу -150-160 құжат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Сот актілерін орындау Комитетінін Шығыс Қазақстан облысы Сот актілерін орындау Департаменті" мемлекеттік мекемесі Шар аумақтық бөлімі (келісім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 және шығыс хат-хабарларын тiркеуге, мұрағаттық құжаттармен жұмыс істеуге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 және шығыс хат-хабарларын тiркеу, мұрағаттық құжаттарды қалыптастыру -100 құжат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Жарма ауданының Кәсіпкерлік бөлімі"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жүргiзуге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техникалық өңдеу -27 құжат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ауыл шаруашылығы және ветеринария бөлімі" мемлекеттік мекеме</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жүргiзуге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Құжатайналыммен жұмыс iстеуге, көмек көрсету мұрағаттық құжаттарды жинақтауға, ауылшаруашылық өнiмдерiн өндiру мониторингi -75 құжат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сәулет, қала құрылысы және құрылыс бөлімі"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жүргiзуге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техникалық өңдеу -50-60 құжат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 ауданының ішкі істер бөлімі" мемлекеттік мекемесі (келісім бойынша)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1.Елдi мекендi абаттандыруды өткізу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қоқыс пен шөптентен тазалау -80 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Мұрағат құжаттары жұмысында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техникалық өңдеу -25-30 құжат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экономика және бюджеттік жоспарлау бөлімі"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іс жүргiзу құжаттарына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техникалық өңдеу -100 құжат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ауданының мемлекеттік мұрағаты" коммуналдық мемлекеттік мекемесі (келісім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 жұмысында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құжаттарын жинау, қалыптастыру және өңдеу -30құжат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Агроөнеркәсіп кешендегі Мемлекеттік инспекция комитетінің Жарма аудандық аумақтық инспекциясы" мемлекеттік мекемесі (келісім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жүргiзуге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техникалық өңдеу -50құжат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тұрғын үй-коммуналды шаруашылық, жолаушы тасымалдау көлігі және автокөлік жолдары бөлімі" мемлекеттік мекемесі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жүргiзуге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техникалық өңдеу -50 құжат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аудандық мәслихатының аппараты" мемлекеттiк мекемесi (келісім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жүргiзуге көмек көрсету мұрағаттық құжаттармен жұмыс істеуге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техникалық өңдеу мұрағаттық құжаттарды қалыптастыру -30 құжат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статистика департаменті "Жарма аудандық статистика басқармасы" мемелекеттік мекемесі (келісім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жүргiзуге көмек көрсету мұрағаттық құжаттармен жұмыс істеуге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техникалық өңдеу мұрағаттық құжаттарды қалыптастыру -25 құжат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"Горводхоз" коммуналдық мемлекеттік кәсіпорыны (келісім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жүйесінің жұмысын бақылау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бағандарынын аумақтарын қардан және мұздан тазарту, жөндеу -350м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ауданының Прокуратурасы" мемелекеттік мекемесі (келісім бойынша)</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іс жүргiзу құжаттарына көмек көрсету,</w:t>
            </w:r>
            <w:r>
              <w:br/>
            </w:r>
            <w:r>
              <w:rPr>
                <w:rFonts w:ascii="Times New Roman"/>
                <w:b w:val="false"/>
                <w:i w:val="false"/>
                <w:color w:val="000000"/>
                <w:sz w:val="20"/>
              </w:rPr>
              <w:t>
Үй-жайында тазалық сақтауда көмек көрсету</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техникалық өңдеу -50-60құжат</w:t>
            </w:r>
            <w:r>
              <w:br/>
            </w:r>
            <w:r>
              <w:rPr>
                <w:rFonts w:ascii="Times New Roman"/>
                <w:b w:val="false"/>
                <w:i w:val="false"/>
                <w:color w:val="000000"/>
                <w:sz w:val="20"/>
              </w:rPr>
              <w:t>
Ғимараттың ішін жинау -100м</w:t>
            </w:r>
            <w:r>
              <w:rPr>
                <w:rFonts w:ascii="Times New Roman"/>
                <w:b w:val="false"/>
                <w:i w:val="false"/>
                <w:color w:val="000000"/>
                <w:vertAlign w:val="superscript"/>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Қоғамдық жұмыстардың нақты шарттары:</w:t>
      </w:r>
    </w:p>
    <w:bookmarkEnd w:id="7"/>
    <w:bookmarkStart w:name="z11" w:id="8"/>
    <w:p>
      <w:pPr>
        <w:spacing w:after="0"/>
        <w:ind w:left="0"/>
        <w:jc w:val="both"/>
      </w:pPr>
      <w:r>
        <w:rPr>
          <w:rFonts w:ascii="Times New Roman"/>
          <w:b w:val="false"/>
          <w:i w:val="false"/>
          <w:color w:val="000000"/>
          <w:sz w:val="28"/>
        </w:rPr>
        <w:t xml:space="preserve">
      Жұмыс аптасының ұзақтығы 5 күнді құрайды, екі демалыс күні беріледі, сегіз сағаттық жұмыс күні, түскі үзіліс 1 сағат, еңбекақы төлеу, зейнетақы және әлеуметтік аударымдары, қолданылмаған еңбек демалысына өтемақы жүргізу еңбек шартының негiзiнде Қазақстан Республикасының заңнамасына сәйкес реттеледi, орындалатын жұмыстың санына, сапасына және күрделiлiгiне байланысты жұмыс уақытын есептеу табелінде көрсетілген дәлелді жұмыс істеген уақыты арқылы жұмыссыздың жеке шотына аудару жолымен жүзеге асырылады; </w:t>
      </w:r>
      <w:r>
        <w:rPr>
          <w:rFonts w:ascii="Times New Roman"/>
          <w:b w:val="false"/>
          <w:i w:val="false"/>
          <w:color w:val="000000"/>
          <w:sz w:val="28"/>
        </w:rPr>
        <w:t>еңбекті қорғау</w:t>
      </w:r>
      <w:r>
        <w:rPr>
          <w:rFonts w:ascii="Times New Roman"/>
          <w:b w:val="false"/>
          <w:i w:val="false"/>
          <w:color w:val="000000"/>
          <w:sz w:val="28"/>
        </w:rPr>
        <w:t xml:space="preserve"> және қауіпсіздік техникасы бойынша нұсқаулық, </w:t>
      </w:r>
      <w:r>
        <w:rPr>
          <w:rFonts w:ascii="Times New Roman"/>
          <w:b w:val="false"/>
          <w:i w:val="false"/>
          <w:color w:val="000000"/>
          <w:sz w:val="28"/>
        </w:rPr>
        <w:t>арнайы киіммен</w:t>
      </w:r>
      <w:r>
        <w:rPr>
          <w:rFonts w:ascii="Times New Roman"/>
          <w:b w:val="false"/>
          <w:i w:val="false"/>
          <w:color w:val="000000"/>
          <w:sz w:val="28"/>
        </w:rPr>
        <w:t xml:space="preserve">, құрал-жабдықтармен қамтамасыз ету, уақытша жұмысқа жарамсыздық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мертігу немесе басқа зақымдану салдарынан келтірілген </w:t>
      </w:r>
      <w:r>
        <w:rPr>
          <w:rFonts w:ascii="Times New Roman"/>
          <w:b w:val="false"/>
          <w:i w:val="false"/>
          <w:color w:val="000000"/>
          <w:sz w:val="28"/>
        </w:rPr>
        <w:t>зияндардың орнын толтыру</w:t>
      </w:r>
      <w:r>
        <w:rPr>
          <w:rFonts w:ascii="Times New Roman"/>
          <w:b w:val="false"/>
          <w:i w:val="false"/>
          <w:color w:val="000000"/>
          <w:sz w:val="28"/>
        </w:rPr>
        <w:t xml:space="preserve"> Қазақстан Республикасының заңнамаларына сәйкес жұмыс берушімен жүргізіледі. Жұмыскерлердің жеке санаттары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басқа тұлғалар, </w:t>
      </w:r>
      <w:r>
        <w:rPr>
          <w:rFonts w:ascii="Times New Roman"/>
          <w:b w:val="false"/>
          <w:i w:val="false"/>
          <w:color w:val="000000"/>
          <w:sz w:val="28"/>
        </w:rPr>
        <w:t>мүгедектер</w:t>
      </w:r>
      <w:r>
        <w:rPr>
          <w:rFonts w:ascii="Times New Roman"/>
          <w:b w:val="false"/>
          <w:i w:val="false"/>
          <w:color w:val="000000"/>
          <w:sz w:val="28"/>
        </w:rPr>
        <w:t xml:space="preserve">, он сегіз жасқа толмаған </w:t>
      </w:r>
      <w:r>
        <w:rPr>
          <w:rFonts w:ascii="Times New Roman"/>
          <w:b w:val="false"/>
          <w:i w:val="false"/>
          <w:color w:val="000000"/>
          <w:sz w:val="28"/>
        </w:rPr>
        <w:t>тұлғалар</w:t>
      </w:r>
      <w:r>
        <w:rPr>
          <w:rFonts w:ascii="Times New Roman"/>
          <w:b w:val="false"/>
          <w:i w:val="false"/>
          <w:color w:val="000000"/>
          <w:sz w:val="28"/>
        </w:rPr>
        <w:t xml:space="preserve">) үшін қоғамдық жұмыстардың талаптары тиісті санатқа еңбек талаптарының ерекшелігін ескере отырып белгіленеді және Қазақстан Республикасы Еңбек </w:t>
      </w:r>
      <w:r>
        <w:rPr>
          <w:rFonts w:ascii="Times New Roman"/>
          <w:b w:val="false"/>
          <w:i w:val="false"/>
          <w:color w:val="000000"/>
          <w:sz w:val="28"/>
        </w:rPr>
        <w:t>заңнамасына</w:t>
      </w:r>
      <w:r>
        <w:rPr>
          <w:rFonts w:ascii="Times New Roman"/>
          <w:b w:val="false"/>
          <w:i w:val="false"/>
          <w:color w:val="000000"/>
          <w:sz w:val="28"/>
        </w:rPr>
        <w:t xml:space="preserve"> сәйкес жұмыс берушінің және жұмыскердің арасында жасалған еңбек шарттарымен қарастырылады.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