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0201" w14:textId="93c0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Катонқарағай аудандық мәслихатының 2014 жылғы 17 сәуірдегі № 22/157-V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2014 жылғы 23 қыркүйектегі № 26/195-V шешімі. Шығыс Қазақстан облысының Әділет департаментінде 2014 жылғы 21 қазанда № 3504 болып тіркелді. Күші жойылды - Шығыс Қазақстан облысы Катонқарағай аудандық мәслихатының 2023 жылғы 26 желтоқсандағы № 10/134-VIII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10/134-VIII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он күнтізбелік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аудандық мәслихатының "Катонқарағай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2014 жылғы 17 сәуірдегі № 22/157-V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3328 нөмірімен тіркелген, 2014 жылы 23 мамырдағы № 39 (7728) "Арай" газетінде жарияланған)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шешіммен бекітілген, Катонқарағай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2-тараудың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11-азат жолы келесі редакцияда мазмұндалсын: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 Отан соғысы жылдарында тылдағы қажырлы еңбегi және мiнсiз әскери қызметi үшiн бұрынғы КСР Одағының ордендерiмен және медальдарымен наградталғандарға – 5,4 айлық есептік көрсеткіш."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М.Бұлғынов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