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a8ed" w14:textId="346a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Күршім аудандық мәслихатының 2013 жылғы 24 желтоқсандағы № 16-3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2014 жылғы 18 сәуірдегі N 17-4 шешімі. Шығыс Қазақстан облысының Әділет департаментінде 2014 жылғы 25 сәуірде N 3263 болып тіркелді. Шешімнің қабылдау мерзімінің өтуіне байланысты қолдану тоқтатылды - (Шығыс Қазақстан облысы Күршім аудандық мәслихаты аппаратының 2014 жылғы 18 желтоқсандағы № 77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Күршім аудандық мәслихаты аппаратының 18.12.2014 № 77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"2014</w:t>
      </w:r>
      <w:r>
        <w:rPr>
          <w:rFonts w:ascii="Times New Roman"/>
          <w:b/>
          <w:i w:val="false"/>
          <w:color w:val="000000"/>
          <w:sz w:val="28"/>
        </w:rPr>
        <w:t>-</w:t>
      </w:r>
      <w:r>
        <w:rPr>
          <w:rFonts w:ascii="Times New Roman"/>
          <w:b w:val="false"/>
          <w:i w:val="false"/>
          <w:color w:val="000000"/>
          <w:sz w:val="28"/>
        </w:rPr>
        <w:t>2016 жылдарға арналған облыстық бюджет туралы" Шығыс Қазақстан облыстық мәслихатының 2013 жылғы 13 желтоқсандағы № 17/188</w:t>
      </w:r>
      <w:r>
        <w:rPr>
          <w:rFonts w:ascii="Times New Roman"/>
          <w:b/>
          <w:i w:val="false"/>
          <w:color w:val="000000"/>
          <w:sz w:val="28"/>
        </w:rPr>
        <w:t>-</w:t>
      </w:r>
      <w:r>
        <w:rPr>
          <w:rFonts w:ascii="Times New Roman"/>
          <w:b w:val="false"/>
          <w:i w:val="false"/>
          <w:color w:val="000000"/>
          <w:sz w:val="28"/>
        </w:rPr>
        <w:t>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2014 жылғы 11 сәуірдегі № 19/216</w:t>
      </w:r>
      <w:r>
        <w:rPr>
          <w:rFonts w:ascii="Times New Roman"/>
          <w:b/>
          <w:i w:val="false"/>
          <w:color w:val="000000"/>
          <w:sz w:val="28"/>
        </w:rPr>
        <w:t>-</w:t>
      </w:r>
      <w:r>
        <w:rPr>
          <w:rFonts w:ascii="Times New Roman"/>
          <w:b w:val="false"/>
          <w:i w:val="false"/>
          <w:color w:val="000000"/>
          <w:sz w:val="28"/>
        </w:rPr>
        <w:t>V (нормативтік құқықтық актілерді мемлекеттік тіркеу Тізілімінде 3240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ШЕШТI:</w:t>
      </w:r>
      <w:r>
        <w:br/>
      </w:r>
      <w:r>
        <w:rPr>
          <w:rFonts w:ascii="Times New Roman"/>
          <w:b w:val="false"/>
          <w:i w:val="false"/>
          <w:color w:val="000000"/>
          <w:sz w:val="28"/>
        </w:rPr>
        <w:t>
      1. "2014-2016 жылдарға арналған аудандық бюджет туралы" Күршім аудандық мәслихатының 2013 жылғы 24 желтоқсандағы № 16</w:t>
      </w:r>
      <w:r>
        <w:rPr>
          <w:rFonts w:ascii="Times New Roman"/>
          <w:b/>
          <w:i w:val="false"/>
          <w:color w:val="000000"/>
          <w:sz w:val="28"/>
        </w:rPr>
        <w:t>-</w:t>
      </w:r>
      <w:r>
        <w:rPr>
          <w:rFonts w:ascii="Times New Roman"/>
          <w:b w:val="false"/>
          <w:i w:val="false"/>
          <w:color w:val="000000"/>
          <w:sz w:val="28"/>
        </w:rPr>
        <w:t>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3150 нөмірімен тіркелген, "Рауан-Заря" газетінің 2014 жылғы 17 қаңтардағы № 5, 2014 жылғы 22 қаңтардағы № 6 сандарында жарияланды)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5037933 мың теңге, соның ішінде:</w:t>
      </w:r>
      <w:r>
        <w:br/>
      </w:r>
      <w:r>
        <w:rPr>
          <w:rFonts w:ascii="Times New Roman"/>
          <w:b w:val="false"/>
          <w:i w:val="false"/>
          <w:color w:val="000000"/>
          <w:sz w:val="28"/>
        </w:rPr>
        <w:t>
      салықтық түсімдер бойынша – 498844 мың теңге;</w:t>
      </w:r>
      <w:r>
        <w:br/>
      </w:r>
      <w:r>
        <w:rPr>
          <w:rFonts w:ascii="Times New Roman"/>
          <w:b w:val="false"/>
          <w:i w:val="false"/>
          <w:color w:val="000000"/>
          <w:sz w:val="28"/>
        </w:rPr>
        <w:t>
      салықтық емес түсімдер бойынша – 33760 мың теңге;</w:t>
      </w:r>
      <w:r>
        <w:br/>
      </w:r>
      <w:r>
        <w:rPr>
          <w:rFonts w:ascii="Times New Roman"/>
          <w:b w:val="false"/>
          <w:i w:val="false"/>
          <w:color w:val="000000"/>
          <w:sz w:val="28"/>
        </w:rPr>
        <w:t>
      негізгі капиталды сатудан түсетін түсімдер – 5000 мың теңге;</w:t>
      </w:r>
      <w:r>
        <w:br/>
      </w:r>
      <w:r>
        <w:rPr>
          <w:rFonts w:ascii="Times New Roman"/>
          <w:b w:val="false"/>
          <w:i w:val="false"/>
          <w:color w:val="000000"/>
          <w:sz w:val="28"/>
        </w:rPr>
        <w:t>
      трансферттердің түсімдері бойынша – 4500329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5070049,7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48895 мың теңге, соның ішінде:</w:t>
      </w:r>
      <w:r>
        <w:br/>
      </w:r>
      <w:r>
        <w:rPr>
          <w:rFonts w:ascii="Times New Roman"/>
          <w:b w:val="false"/>
          <w:i w:val="false"/>
          <w:color w:val="000000"/>
          <w:sz w:val="28"/>
        </w:rPr>
        <w:t>
      бюджеттік кредиттер – 55440 мың теңге;</w:t>
      </w:r>
      <w:r>
        <w:br/>
      </w:r>
      <w:r>
        <w:rPr>
          <w:rFonts w:ascii="Times New Roman"/>
          <w:b w:val="false"/>
          <w:i w:val="false"/>
          <w:color w:val="000000"/>
          <w:sz w:val="28"/>
        </w:rPr>
        <w:t>
      бюджеттік кредиттерді өтеу – 6545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"қаржы активтерімен жасалатын операциялар бойынша сальдо – 0 мың теңге, соның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xml:space="preserve">
      мемлекеттік қаржы активтерін сатудан түсетін түсімдер – 0 мың теңге;"; </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w:t>
      </w:r>
      <w:r>
        <w:rPr>
          <w:rFonts w:ascii="Times New Roman"/>
          <w:b/>
          <w:i w:val="false"/>
          <w:color w:val="000000"/>
          <w:sz w:val="28"/>
        </w:rPr>
        <w:t xml:space="preserve">) </w:t>
      </w:r>
      <w:r>
        <w:rPr>
          <w:rFonts w:ascii="Times New Roman"/>
          <w:b w:val="false"/>
          <w:i w:val="false"/>
          <w:color w:val="000000"/>
          <w:sz w:val="28"/>
        </w:rPr>
        <w:t>–</w:t>
      </w:r>
      <w:r>
        <w:rPr>
          <w:rFonts w:ascii="Times New Roman"/>
          <w:b/>
          <w:i w:val="false"/>
          <w:color w:val="000000"/>
          <w:sz w:val="28"/>
        </w:rPr>
        <w:t xml:space="preserve"> -</w:t>
      </w:r>
      <w:r>
        <w:rPr>
          <w:rFonts w:ascii="Times New Roman"/>
          <w:b w:val="false"/>
          <w:i w:val="false"/>
          <w:color w:val="000000"/>
          <w:sz w:val="28"/>
        </w:rPr>
        <w:t xml:space="preserve"> 81011,7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81011,7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тармақта</w:t>
      </w:r>
      <w:r>
        <w:rPr>
          <w:rFonts w:ascii="Times New Roman"/>
          <w:b w:val="false"/>
          <w:i w:val="false"/>
          <w:color w:val="000000"/>
          <w:sz w:val="28"/>
        </w:rPr>
        <w:t>:</w:t>
      </w:r>
      <w:r>
        <w:br/>
      </w:r>
      <w:r>
        <w:rPr>
          <w:rFonts w:ascii="Times New Roman"/>
          <w:b w:val="false"/>
          <w:i w:val="false"/>
          <w:color w:val="000000"/>
          <w:sz w:val="28"/>
        </w:rPr>
        <w:t>
      екінші абзац келесі редакцияда жазылсын:</w:t>
      </w:r>
      <w:r>
        <w:br/>
      </w:r>
      <w:r>
        <w:rPr>
          <w:rFonts w:ascii="Times New Roman"/>
          <w:b w:val="false"/>
          <w:i w:val="false"/>
          <w:color w:val="000000"/>
          <w:sz w:val="28"/>
        </w:rPr>
        <w:t>
      "мұқтаж азаматтардың жекелеген топтарына әлеуметтік көмек – 56842 мың теңге;";</w:t>
      </w:r>
      <w:r>
        <w:br/>
      </w:r>
      <w:r>
        <w:rPr>
          <w:rFonts w:ascii="Times New Roman"/>
          <w:b w:val="false"/>
          <w:i w:val="false"/>
          <w:color w:val="000000"/>
          <w:sz w:val="28"/>
        </w:rPr>
        <w:t>
      төртінші абзац келесі редакцияда жазылсын:</w:t>
      </w:r>
      <w:r>
        <w:br/>
      </w:r>
      <w:r>
        <w:rPr>
          <w:rFonts w:ascii="Times New Roman"/>
          <w:b w:val="false"/>
          <w:i w:val="false"/>
          <w:color w:val="000000"/>
          <w:sz w:val="28"/>
        </w:rPr>
        <w:t>
      "білім беру объектілерін салуға және қалпына келтіруге – 919252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"Аудандық бюджетте республикалық бюджеттен бөлінген мына көлемдердегі нысаналы трансферттер көзделген:</w:t>
      </w:r>
      <w:r>
        <w:br/>
      </w:r>
      <w:r>
        <w:rPr>
          <w:rFonts w:ascii="Times New Roman"/>
          <w:b w:val="false"/>
          <w:i w:val="false"/>
          <w:color w:val="000000"/>
          <w:sz w:val="28"/>
        </w:rPr>
        <w:t>
      "Өрлеу" жобасы бойынша келісілген қаржылай көмекті енгізуге – 15559 мың теңге;</w:t>
      </w:r>
      <w:r>
        <w:br/>
      </w:r>
      <w:r>
        <w:rPr>
          <w:rFonts w:ascii="Times New Roman"/>
          <w:b w:val="false"/>
          <w:i w:val="false"/>
          <w:color w:val="000000"/>
          <w:sz w:val="28"/>
        </w:rPr>
        <w:t>
      біліктілігін арттырудан өткен мұғалімдерге еңбекақыны арттыруға – 86069 мың теңге;</w:t>
      </w:r>
      <w:r>
        <w:br/>
      </w:r>
      <w:r>
        <w:rPr>
          <w:rFonts w:ascii="Times New Roman"/>
          <w:b w:val="false"/>
          <w:i w:val="false"/>
          <w:color w:val="000000"/>
          <w:sz w:val="28"/>
        </w:rPr>
        <w:t>
      Қазақстан Республикасында білім беруді дамытудың 2011- 2020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 12291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арттыруға – 18538 мың теңге;</w:t>
      </w:r>
      <w:r>
        <w:br/>
      </w:r>
      <w:r>
        <w:rPr>
          <w:rFonts w:ascii="Times New Roman"/>
          <w:b w:val="false"/>
          <w:i w:val="false"/>
          <w:color w:val="000000"/>
          <w:sz w:val="28"/>
        </w:rPr>
        <w:t>
      бастауыш, негізгі орта және жалпы орта білім беру үшін жан басына шаққандағы қаржыландыруға апробациялау үшін – 206079 мың теңге;</w:t>
      </w:r>
      <w:r>
        <w:br/>
      </w:r>
      <w:r>
        <w:rPr>
          <w:rFonts w:ascii="Times New Roman"/>
          <w:b w:val="false"/>
          <w:i w:val="false"/>
          <w:color w:val="000000"/>
          <w:sz w:val="28"/>
        </w:rPr>
        <w:t>
      мемлекеттік атаулы әлеуметтік көмекке – 250 мың теңге;</w:t>
      </w:r>
      <w:r>
        <w:br/>
      </w:r>
      <w:r>
        <w:rPr>
          <w:rFonts w:ascii="Times New Roman"/>
          <w:b w:val="false"/>
          <w:i w:val="false"/>
          <w:color w:val="000000"/>
          <w:sz w:val="28"/>
        </w:rPr>
        <w:t>
      18 жасқа дейінгі балаларға мемлекеттік жәрдемақы төлеуге – 1305 мың теңге;</w:t>
      </w:r>
      <w:r>
        <w:br/>
      </w:r>
      <w:r>
        <w:rPr>
          <w:rFonts w:ascii="Times New Roman"/>
          <w:b w:val="false"/>
          <w:i w:val="false"/>
          <w:color w:val="000000"/>
          <w:sz w:val="28"/>
        </w:rPr>
        <w:t>
      санитарлық сою алаңына жіберілген ауыл шаруашылық жануарларының құнын қайтаруға – 12314 мың теңге;</w:t>
      </w:r>
      <w:r>
        <w:br/>
      </w:r>
      <w:r>
        <w:rPr>
          <w:rFonts w:ascii="Times New Roman"/>
          <w:b w:val="false"/>
          <w:i w:val="false"/>
          <w:color w:val="000000"/>
          <w:sz w:val="28"/>
        </w:rPr>
        <w:t>
      жергілікті бюджеттен қаржыланатын мемлекеттік мекемелерде мемлекеттік қызметкер болып табылмайтын, сонымен қатар мемлекеттік кәсіпорындардың жұмыскерлеріне ерекше қызмет атқарғандары үшін қызметтік еңбекақыларына қосымша төлем төлеуге – 109248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Әзімбаев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Күршім аудандық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мәслихаттың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Әбілмәжінов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 17-4 шешіміне 1 қосымша </w:t>
      </w:r>
      <w:r>
        <w:br/>
      </w: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16-3 шешіміне 1 қосымша </w:t>
      </w:r>
    </w:p>
    <w:bookmarkEnd w:id="1"/>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608"/>
        <w:gridCol w:w="392"/>
        <w:gridCol w:w="608"/>
        <w:gridCol w:w="8604"/>
        <w:gridCol w:w="16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5037933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498844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216126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216126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 - машинистің куәлігі берілгені үшін алынатын мемлекеттік баж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4500329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4500329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4500329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518495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1193605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2788229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2014 жыл</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13"/>
        <w:gridCol w:w="1082"/>
        <w:gridCol w:w="1082"/>
        <w:gridCol w:w="6181"/>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5070049,7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347602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315902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220127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3253629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2081988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2081988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2019241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1031058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928252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928252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267459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224813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224813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әулеуметтік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210625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462465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375406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274353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274353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-81011,7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81011,7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32116,7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32116,7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32116,7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 17-4 шешіміне 2 қосымша </w:t>
      </w:r>
      <w:r>
        <w:br/>
      </w: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16-3 шешіміне 6 қосымша </w:t>
      </w:r>
    </w:p>
    <w:bookmarkEnd w:id="2"/>
    <w:p>
      <w:pPr>
        <w:spacing w:after="0"/>
        <w:ind w:left="0"/>
        <w:jc w:val="left"/>
      </w:pPr>
      <w:r>
        <w:rPr>
          <w:rFonts w:ascii="Times New Roman"/>
          <w:b/>
          <w:i w:val="false"/>
          <w:color w:val="000000"/>
        </w:rPr>
        <w:t xml:space="preserve">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652"/>
        <w:gridCol w:w="3545"/>
        <w:gridCol w:w="3545"/>
        <w:gridCol w:w="3546"/>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123001011</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123001015</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216593</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19169</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28146</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19439</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 17-4 шешіміне 3 қосымша </w:t>
      </w:r>
      <w:r>
        <w:br/>
      </w: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16-3 шешіміне 7 қосымша </w:t>
      </w:r>
    </w:p>
    <w:bookmarkEnd w:id="3"/>
    <w:p>
      <w:pPr>
        <w:spacing w:after="0"/>
        <w:ind w:left="0"/>
        <w:jc w:val="left"/>
      </w:pPr>
      <w:r>
        <w:rPr>
          <w:rFonts w:ascii="Times New Roman"/>
          <w:b/>
          <w:i w:val="false"/>
          <w:color w:val="000000"/>
        </w:rPr>
        <w:t xml:space="preserve"> Елді мекендерді абаттандыру мен көгалдандыру шығындары</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2132"/>
        <w:gridCol w:w="6859"/>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2014 жылғы 18 сәуірдігі </w:t>
      </w:r>
      <w:r>
        <w:br/>
      </w:r>
      <w:r>
        <w:rPr>
          <w:rFonts w:ascii="Times New Roman"/>
          <w:b w:val="false"/>
          <w:i w:val="false"/>
          <w:color w:val="000000"/>
          <w:sz w:val="28"/>
        </w:rPr>
        <w:t>
№ 17-4 шешіміне 4 қосымша </w:t>
      </w:r>
      <w:r>
        <w:br/>
      </w: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16-3 шешіміне 9 қосымша </w:t>
      </w:r>
    </w:p>
    <w:bookmarkEnd w:id="4"/>
    <w:p>
      <w:pPr>
        <w:spacing w:after="0"/>
        <w:ind w:left="0"/>
        <w:jc w:val="left"/>
      </w:pPr>
      <w:r>
        <w:rPr>
          <w:rFonts w:ascii="Times New Roman"/>
          <w:b/>
          <w:i w:val="false"/>
          <w:color w:val="000000"/>
        </w:rPr>
        <w:t xml:space="preserve"> Елді мекендердің санитариясын қамтамасыз ету шығындары</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2360"/>
        <w:gridCol w:w="627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 17-4 шешіміне 5 қосымша </w:t>
      </w:r>
      <w:r>
        <w:br/>
      </w: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16-3 шешіміне 10 қосымша</w:t>
      </w:r>
    </w:p>
    <w:bookmarkEnd w:id="5"/>
    <w:p>
      <w:pPr>
        <w:spacing w:after="0"/>
        <w:ind w:left="0"/>
        <w:jc w:val="left"/>
      </w:pPr>
      <w:r>
        <w:rPr>
          <w:rFonts w:ascii="Times New Roman"/>
          <w:b/>
          <w:i w:val="false"/>
          <w:color w:val="000000"/>
        </w:rPr>
        <w:t xml:space="preserve"> Жерлеу орындарын күтіп-ұстау және туысы жоқ адамдарды жерлеу</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2639"/>
        <w:gridCol w:w="5565"/>
      </w:tblGrid>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