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0975" w14:textId="a6d0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2014 жылғы 18 сәуірдегі № 17-20 "Күршім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анықтау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2014 жылғы 29 қазандағы № 20-3 шешімі. Шығыс Қазақстан облысы Әділет департаментінде 2014 жылғы 2 желтоқсанда № 3569 болып тіркелді. Күші жойылды - Шығыс Қазақстан облысы Күршім аудандық мәслихатының 2023 жылғы 26 желтоқсандағы № 14/19-VIII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26.12.2023 </w:t>
      </w:r>
      <w:r>
        <w:rPr>
          <w:rFonts w:ascii="Times New Roman"/>
          <w:b w:val="false"/>
          <w:i w:val="false"/>
          <w:color w:val="ff0000"/>
          <w:sz w:val="28"/>
        </w:rPr>
        <w:t>№ 14/19-VIII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5"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"Бөлек жергілікті қоғамдастық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p>
    <w:bookmarkEnd w:id="0"/>
    <w:bookmarkStart w:name="z16" w:id="1"/>
    <w:p>
      <w:pPr>
        <w:spacing w:after="0"/>
        <w:ind w:left="0"/>
        <w:jc w:val="both"/>
      </w:pPr>
      <w:r>
        <w:rPr>
          <w:rFonts w:ascii="Times New Roman"/>
          <w:b w:val="false"/>
          <w:i w:val="false"/>
          <w:color w:val="000000"/>
          <w:sz w:val="28"/>
        </w:rPr>
        <w:t xml:space="preserve">
      1. Күршім аудандық мәслихатының "Күршім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анықтау Қағидаларын бекіту туралы" 2014 жылғы 18 сәуірдегі № 17-20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3368 нөмірімен тіркелген, 2014 жылғы 18 маусымда № 46 "Рауан" және "Заря"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Жергілікті қоғамдастық жиынына қатысу үшін ауылдар, көшелер, көппәтерлі тұрғын үйлер тұрғындары өкілдерінің кандидатураларын 100 тұрғынға 4 өкіл сандық құрамында бөлек жиынға қатысушылар ұсынады.</w:t>
      </w:r>
    </w:p>
    <w:p>
      <w:pPr>
        <w:spacing w:after="0"/>
        <w:ind w:left="0"/>
        <w:jc w:val="both"/>
      </w:pP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p>
      <w:pPr>
        <w:spacing w:after="0"/>
        <w:ind w:left="0"/>
        <w:jc w:val="both"/>
      </w:pPr>
      <w:r>
        <w:rPr>
          <w:rFonts w:ascii="Times New Roman"/>
          <w:b w:val="false"/>
          <w:i w:val="false"/>
          <w:color w:val="000000"/>
          <w:sz w:val="28"/>
        </w:rPr>
        <w:t xml:space="preserve">
      Күршім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анықтау Қағидаларының </w:t>
      </w:r>
      <w:r>
        <w:rPr>
          <w:rFonts w:ascii="Times New Roman"/>
          <w:b w:val="false"/>
          <w:i w:val="false"/>
          <w:color w:val="000000"/>
          <w:sz w:val="28"/>
        </w:rPr>
        <w:t>қосымшасы</w:t>
      </w:r>
      <w:r>
        <w:rPr>
          <w:rFonts w:ascii="Times New Roman"/>
          <w:b w:val="false"/>
          <w:i w:val="false"/>
          <w:color w:val="000000"/>
          <w:sz w:val="28"/>
        </w:rPr>
        <w:t xml:space="preserve"> алып тасталсын.</w:t>
      </w:r>
    </w:p>
    <w:bookmarkStart w:name="z21"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Қожахметова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Әбілмәжінов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