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6c82" w14:textId="9876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 (паркингтер) үшін бөлінген жерлерге арналған салық ставкалары туралы" Шемонаиха аудандық мәслихатының 2011 жылғы 19 наурыздағы № 35/5–IV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2014 жылғы 27 наурыздағы № 19/9-V шешімі. Шығыс Қазақстан облысының Әділет департаментінде 2014 жылғы 10 сәуірде № 3224 болып тіркелді. Күші жойылды - Шығыс Қазақстан облысы Шемонаиха аудандық мәслихатының 2018 жылғы 5 шілдедегі № 26/9-VI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05.07.2018 № 26/9-VI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"Автотұрақтар (паркингтер) үшін бөлінген жерлерге арналған салық ставкалары туралы" Шемонаиха аудандық мәслихатының 2011 жылғы 19 наурыздағы № 35/5-IV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5-19-147 тіркелген, "ЛЗ Сегодня" газетінде 2011 жылы 21 сәуірде № 16 санында жарияланды)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"Автотұрақтар (паркингтер) санатын белгілеу, автотұрақтар (паркингтер) үшін бөлінген жерлерге арналған салық ставкаларының мөлшерін ұлғайту туралы".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Боровиков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